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9C4140">
        <w:rPr>
          <w:rFonts w:ascii="Times New Roman" w:hAnsi="Times New Roman" w:cs="Times New Roman"/>
          <w:sz w:val="20"/>
        </w:rPr>
        <w:t>1</w:t>
      </w:r>
      <w:r w:rsidR="009515E2">
        <w:rPr>
          <w:rFonts w:ascii="Times New Roman" w:hAnsi="Times New Roman" w:cs="Times New Roman"/>
          <w:sz w:val="20"/>
        </w:rPr>
        <w:t>4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 w:rsidRPr="00DC0AC0">
        <w:rPr>
          <w:rFonts w:ascii="Times New Roman" w:hAnsi="Times New Roman" w:cs="Times New Roman"/>
          <w:noProof/>
          <w:sz w:val="20"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CD6048" w:rsidRPr="00CD6048" w:rsidRDefault="00E02ABB" w:rsidP="00CD6048">
      <w:pPr>
        <w:tabs>
          <w:tab w:val="center" w:pos="5386"/>
          <w:tab w:val="left" w:pos="8087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12"/>
          <w:szCs w:val="44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CD6048" w:rsidRPr="00CD6048" w:rsidRDefault="00CD6048" w:rsidP="00CD6048">
      <w:pPr>
        <w:tabs>
          <w:tab w:val="center" w:pos="5386"/>
          <w:tab w:val="left" w:pos="8087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CD6048">
        <w:rPr>
          <w:rFonts w:ascii="Times New Roman" w:hAnsi="Times New Roman" w:cs="Times New Roman"/>
          <w:b/>
          <w:sz w:val="32"/>
          <w:szCs w:val="44"/>
        </w:rPr>
        <w:t>KİMYASAL TEHLİKELER</w:t>
      </w:r>
    </w:p>
    <w:p w:rsidR="00CD6048" w:rsidRDefault="00CD6048" w:rsidP="00CD6048">
      <w:pPr>
        <w:pStyle w:val="BodyText"/>
        <w:ind w:right="-3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>İnşaat alanlarında en çok karşılaşılan kimyasal tehlikeleri barındıran unsurlar kimyasal çözüler ve yanıcı maddelerdir</w:t>
      </w:r>
      <w:r>
        <w:rPr>
          <w:szCs w:val="24"/>
          <w:lang w:val="tr-TR"/>
        </w:rPr>
        <w:t>.</w:t>
      </w:r>
    </w:p>
    <w:p w:rsidR="00CD6048" w:rsidRPr="00D90541" w:rsidRDefault="00CD6048" w:rsidP="00CD6048">
      <w:pPr>
        <w:pStyle w:val="BodyText"/>
        <w:ind w:right="-3"/>
        <w:jc w:val="both"/>
        <w:rPr>
          <w:szCs w:val="24"/>
          <w:lang w:val="tr-TR"/>
        </w:rPr>
      </w:pPr>
    </w:p>
    <w:p w:rsidR="00CD6048" w:rsidRPr="00D90541" w:rsidRDefault="00CD6048" w:rsidP="00CD6048">
      <w:pPr>
        <w:pStyle w:val="BodyText"/>
        <w:ind w:right="-3"/>
        <w:jc w:val="both"/>
        <w:rPr>
          <w:b/>
          <w:szCs w:val="24"/>
          <w:u w:val="single"/>
          <w:lang w:val="tr-TR"/>
        </w:rPr>
      </w:pPr>
      <w:r w:rsidRPr="00D90541">
        <w:rPr>
          <w:b/>
          <w:szCs w:val="24"/>
          <w:u w:val="single"/>
          <w:lang w:val="tr-TR"/>
        </w:rPr>
        <w:t>Bazı Gerçekler</w:t>
      </w:r>
    </w:p>
    <w:p w:rsidR="00CD6048" w:rsidRPr="00D90541" w:rsidRDefault="00CD6048" w:rsidP="00CD6048">
      <w:pPr>
        <w:pStyle w:val="BodyText"/>
        <w:numPr>
          <w:ilvl w:val="0"/>
          <w:numId w:val="7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Bir çok çözücüler, kıvılcım, ateş veya statik elektiriğin meydana gelmesi durumunda patlar. Bunların patlama duzeyleri ve ne zaman meydana gelebileceği hususundaki bilgileri malzeme kullanma talimatlarindan    edinebilirsiniz. </w:t>
      </w:r>
    </w:p>
    <w:p w:rsidR="00CD6048" w:rsidRPr="00D90541" w:rsidRDefault="00CD6048" w:rsidP="00CD6048">
      <w:pPr>
        <w:pStyle w:val="BodyText"/>
        <w:numPr>
          <w:ilvl w:val="0"/>
          <w:numId w:val="7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Yanıcı gazlar ve sıvılar oda sıcaklığında yanar. Kıvılcım, ateş veya statik elektiğin meydana gelmesi durumunda patlar. </w:t>
      </w:r>
    </w:p>
    <w:p w:rsidR="00CD6048" w:rsidRPr="00D90541" w:rsidRDefault="00CD6048" w:rsidP="00CD6048">
      <w:pPr>
        <w:pStyle w:val="BodyText"/>
        <w:numPr>
          <w:ilvl w:val="0"/>
          <w:numId w:val="7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Deriniz, gözleriniz, akciğeriniz ve diğer organlarınız herhangi bir zehirli çözücüyle temas etmesi halinde tahrip olabilir. </w:t>
      </w:r>
    </w:p>
    <w:p w:rsidR="00CD6048" w:rsidRPr="00D90541" w:rsidRDefault="00CD6048" w:rsidP="00CD6048">
      <w:pPr>
        <w:pStyle w:val="BodyText"/>
        <w:ind w:right="-3"/>
        <w:jc w:val="both"/>
        <w:rPr>
          <w:b/>
          <w:szCs w:val="24"/>
          <w:u w:val="single"/>
          <w:lang w:val="tr-TR"/>
        </w:rPr>
      </w:pPr>
    </w:p>
    <w:p w:rsidR="00CD6048" w:rsidRPr="00D90541" w:rsidRDefault="00CD6048" w:rsidP="00CD6048">
      <w:pPr>
        <w:pStyle w:val="BodyText"/>
        <w:ind w:right="-3"/>
        <w:jc w:val="both"/>
        <w:rPr>
          <w:b/>
          <w:szCs w:val="24"/>
          <w:u w:val="single"/>
          <w:lang w:val="tr-TR"/>
        </w:rPr>
      </w:pPr>
      <w:r w:rsidRPr="00D90541">
        <w:rPr>
          <w:b/>
          <w:szCs w:val="24"/>
          <w:u w:val="single"/>
          <w:lang w:val="tr-TR"/>
        </w:rPr>
        <w:t xml:space="preserve">İşverenin Görevleri </w:t>
      </w:r>
    </w:p>
    <w:p w:rsidR="00CD6048" w:rsidRPr="00D90541" w:rsidRDefault="00CD6048" w:rsidP="00CD6048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>Asi</w:t>
      </w:r>
      <w:r>
        <w:rPr>
          <w:szCs w:val="24"/>
          <w:lang w:val="tr-TR"/>
        </w:rPr>
        <w:t>t</w:t>
      </w:r>
      <w:r w:rsidRPr="00D90541">
        <w:rPr>
          <w:szCs w:val="24"/>
          <w:lang w:val="tr-TR"/>
        </w:rPr>
        <w:t xml:space="preserve">, </w:t>
      </w:r>
      <w:bookmarkStart w:id="0" w:name="_GoBack"/>
      <w:bookmarkEnd w:id="0"/>
      <w:r w:rsidRPr="00D90541">
        <w:rPr>
          <w:szCs w:val="24"/>
          <w:lang w:val="tr-TR"/>
        </w:rPr>
        <w:t xml:space="preserve">baz, epoksi ve fenol gibi tehlikeli kimyasalların neden olabileceği potensyal tehlikeler konusunda çalışanları bilgilendirmek. </w:t>
      </w:r>
    </w:p>
    <w:p w:rsidR="00CD6048" w:rsidRPr="00D90541" w:rsidRDefault="00CD6048" w:rsidP="00CD6048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Çalışanları tehlikeli kimyasallarla çalışma konusunda eğitmek. </w:t>
      </w:r>
    </w:p>
    <w:p w:rsidR="00CD6048" w:rsidRPr="00D90541" w:rsidRDefault="00CD6048" w:rsidP="00CD6048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Kullanılmadığı zamanlar yanıcı veya toksik kimyasalları kapalı konteynerlerde saklamak. </w:t>
      </w:r>
    </w:p>
    <w:p w:rsidR="00CD6048" w:rsidRPr="00D90541" w:rsidRDefault="00CD6048" w:rsidP="00CD6048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lang w:val="tr-TR"/>
        </w:rPr>
      </w:pPr>
      <w:r w:rsidRPr="00D90541">
        <w:rPr>
          <w:szCs w:val="24"/>
          <w:lang w:val="tr-TR"/>
        </w:rPr>
        <w:t xml:space="preserve">Kimyasal maddelerin depolandığı konteynerlara, kutulara  içeriğini gösteren etiketler yapıştırmak, </w:t>
      </w:r>
    </w:p>
    <w:p w:rsidR="00CD6048" w:rsidRPr="00D90541" w:rsidRDefault="00CD6048" w:rsidP="00CD6048">
      <w:pPr>
        <w:pStyle w:val="BodyText"/>
        <w:numPr>
          <w:ilvl w:val="0"/>
          <w:numId w:val="8"/>
        </w:numPr>
        <w:tabs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D90541">
        <w:rPr>
          <w:szCs w:val="24"/>
          <w:lang w:val="tr-TR"/>
        </w:rPr>
        <w:t xml:space="preserve">Çalışanlara Kişisel Korunma Ekipmanları  sağlamak ve bunları sürekli kullanmalarını bildirmek. </w:t>
      </w:r>
    </w:p>
    <w:p w:rsidR="00CD6048" w:rsidRPr="00D90541" w:rsidRDefault="00CD6048" w:rsidP="00CD6048">
      <w:pPr>
        <w:pStyle w:val="BodyText"/>
        <w:ind w:right="-3"/>
        <w:jc w:val="both"/>
        <w:rPr>
          <w:szCs w:val="24"/>
          <w:u w:val="single"/>
          <w:lang w:val="tr-TR"/>
        </w:rPr>
      </w:pPr>
    </w:p>
    <w:p w:rsidR="00CD6048" w:rsidRPr="00D90541" w:rsidRDefault="00CD6048" w:rsidP="00CD6048">
      <w:pPr>
        <w:jc w:val="both"/>
        <w:rPr>
          <w:rFonts w:ascii="Times New Roman" w:hAnsi="Times New Roman"/>
          <w:b/>
          <w:u w:val="single"/>
        </w:rPr>
      </w:pPr>
      <w:r w:rsidRPr="00D90541">
        <w:rPr>
          <w:rFonts w:ascii="Times New Roman" w:hAnsi="Times New Roman"/>
          <w:b/>
          <w:u w:val="single"/>
        </w:rPr>
        <w:t>Çalışanların Görevleri</w:t>
      </w:r>
    </w:p>
    <w:p w:rsidR="00CD6048" w:rsidRPr="00D90541" w:rsidRDefault="00CD6048" w:rsidP="00CD6048">
      <w:pPr>
        <w:numPr>
          <w:ilvl w:val="0"/>
          <w:numId w:val="9"/>
        </w:numPr>
        <w:tabs>
          <w:tab w:val="num" w:pos="142"/>
        </w:tabs>
        <w:ind w:left="142" w:hanging="142"/>
        <w:jc w:val="both"/>
        <w:rPr>
          <w:rFonts w:ascii="Times New Roman" w:hAnsi="Times New Roman"/>
          <w:b/>
          <w:u w:val="single"/>
        </w:rPr>
      </w:pPr>
      <w:r w:rsidRPr="00D90541">
        <w:rPr>
          <w:rFonts w:ascii="Times New Roman" w:hAnsi="Times New Roman"/>
        </w:rPr>
        <w:t xml:space="preserve">Yanıcı maddeleri alev veya ateşten uzak tutun. Bu maddelerin yakınında kesim, kaynak işleri yapmayın ve asla sigara içmeyin. </w:t>
      </w:r>
    </w:p>
    <w:p w:rsidR="00CD6048" w:rsidRPr="00D90541" w:rsidRDefault="00CD6048" w:rsidP="00CD6048">
      <w:pPr>
        <w:numPr>
          <w:ilvl w:val="0"/>
          <w:numId w:val="9"/>
        </w:numPr>
        <w:tabs>
          <w:tab w:val="num" w:pos="142"/>
        </w:tabs>
        <w:ind w:left="142" w:hanging="142"/>
        <w:jc w:val="both"/>
        <w:rPr>
          <w:rFonts w:ascii="Times New Roman" w:hAnsi="Times New Roman"/>
          <w:b/>
          <w:u w:val="single"/>
        </w:rPr>
      </w:pPr>
      <w:r w:rsidRPr="00D90541">
        <w:rPr>
          <w:rFonts w:ascii="Times New Roman" w:hAnsi="Times New Roman"/>
        </w:rPr>
        <w:t>Kullandığınız kimyasala uygun tipteki yangın söndürücüsünün nerede olduğunu bilin.</w:t>
      </w:r>
    </w:p>
    <w:p w:rsidR="00CD6048" w:rsidRPr="00D90541" w:rsidRDefault="00CD6048" w:rsidP="00CD6048">
      <w:pPr>
        <w:numPr>
          <w:ilvl w:val="0"/>
          <w:numId w:val="9"/>
        </w:numPr>
        <w:tabs>
          <w:tab w:val="num" w:pos="142"/>
        </w:tabs>
        <w:ind w:left="142" w:hanging="142"/>
        <w:jc w:val="both"/>
        <w:rPr>
          <w:rFonts w:ascii="Times New Roman" w:hAnsi="Times New Roman"/>
          <w:b/>
          <w:u w:val="single"/>
        </w:rPr>
      </w:pPr>
      <w:r w:rsidRPr="00D90541">
        <w:rPr>
          <w:rFonts w:ascii="Times New Roman" w:hAnsi="Times New Roman"/>
        </w:rPr>
        <w:t xml:space="preserve">Kimyasallarla çalışırken gereksiz riskler almayın. Yaptığınız işe uygun Kişisel Korunma Ekipmanı kullanın. </w:t>
      </w:r>
    </w:p>
    <w:p w:rsidR="00CD6048" w:rsidRPr="00D90541" w:rsidRDefault="00CD6048" w:rsidP="00CD6048">
      <w:pPr>
        <w:pStyle w:val="NormalWeb"/>
        <w:rPr>
          <w:b/>
        </w:rPr>
      </w:pPr>
      <w:r w:rsidRPr="00D90541">
        <w:t>Tüm konteynerlerin etiketlendiğinden emin olun. Kimyasallarla yapacağınız işe başlamadan önce malzemenin kullanma talimatını okuyun. Konteynerler iyi durumda olmalıdırlar. Kapakları, vanaları herhangi bir sızıntıya karşı kontrol edin.</w:t>
      </w:r>
    </w:p>
    <w:p w:rsidR="009C4140" w:rsidRPr="00453083" w:rsidRDefault="009C4140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9C4140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D9" w:rsidRDefault="00B63AD9" w:rsidP="00A85AD3">
      <w:r>
        <w:separator/>
      </w:r>
    </w:p>
  </w:endnote>
  <w:endnote w:type="continuationSeparator" w:id="0">
    <w:p w:rsidR="00B63AD9" w:rsidRDefault="00B63AD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D9" w:rsidRDefault="00B63AD9" w:rsidP="00A85AD3">
      <w:r>
        <w:separator/>
      </w:r>
    </w:p>
  </w:footnote>
  <w:footnote w:type="continuationSeparator" w:id="0">
    <w:p w:rsidR="00B63AD9" w:rsidRDefault="00B63AD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52CED"/>
    <w:rsid w:val="0076391A"/>
    <w:rsid w:val="00850A4D"/>
    <w:rsid w:val="00925452"/>
    <w:rsid w:val="009254FA"/>
    <w:rsid w:val="009515E2"/>
    <w:rsid w:val="00976F02"/>
    <w:rsid w:val="009C0B3A"/>
    <w:rsid w:val="009C4140"/>
    <w:rsid w:val="00A85AD3"/>
    <w:rsid w:val="00B00590"/>
    <w:rsid w:val="00B63AD9"/>
    <w:rsid w:val="00BE0A88"/>
    <w:rsid w:val="00BF23F7"/>
    <w:rsid w:val="00C83966"/>
    <w:rsid w:val="00CD1AF3"/>
    <w:rsid w:val="00CD6048"/>
    <w:rsid w:val="00D045B7"/>
    <w:rsid w:val="00D5392D"/>
    <w:rsid w:val="00DC0AC0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2CCB-3F45-4272-A7C3-A737CC31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6</cp:revision>
  <cp:lastPrinted>2021-01-07T10:30:00Z</cp:lastPrinted>
  <dcterms:created xsi:type="dcterms:W3CDTF">2021-01-07T11:47:00Z</dcterms:created>
  <dcterms:modified xsi:type="dcterms:W3CDTF">2021-01-07T19:07:00Z</dcterms:modified>
</cp:coreProperties>
</file>