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6D46D3" w:rsidRDefault="006D46D3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0434A">
        <w:rPr>
          <w:rFonts w:ascii="Times New Roman" w:hAnsi="Times New Roman" w:cs="Times New Roman"/>
          <w:sz w:val="20"/>
        </w:rPr>
        <w:t xml:space="preserve"> 245</w:t>
      </w:r>
      <w:r w:rsidRPr="0040245F">
        <w:rPr>
          <w:rFonts w:ascii="Times New Roman" w:hAnsi="Times New Roman" w:cs="Times New Roman"/>
          <w:b/>
          <w:sz w:val="20"/>
        </w:rPr>
        <w:t xml:space="preserve"> 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5E6392">
        <w:rPr>
          <w:rFonts w:ascii="Times New Roman" w:hAnsi="Times New Roman" w:cs="Times New Roman"/>
          <w:noProof/>
        </w:rPr>
        <w:t>4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925452" w:rsidRDefault="00E02ABB" w:rsidP="00D5392D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 w:val="8"/>
          <w:szCs w:val="28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</w:p>
    <w:p w:rsidR="0060434A" w:rsidRDefault="0060434A" w:rsidP="0060434A">
      <w:pPr>
        <w:autoSpaceDE w:val="0"/>
        <w:autoSpaceDN w:val="0"/>
        <w:adjustRightInd w:val="0"/>
        <w:jc w:val="center"/>
        <w:rPr>
          <w:rFonts w:ascii="TimesNewRoman,Bold" w:eastAsiaTheme="minorHAnsi" w:hAnsi="TimesNewRoman,Bold" w:cs="TimesNewRoman,Bold"/>
          <w:b/>
          <w:bCs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lang w:eastAsia="en-US"/>
        </w:rPr>
        <w:t>MOBİL BETON POMPALARI</w:t>
      </w:r>
    </w:p>
    <w:p w:rsidR="0060434A" w:rsidRDefault="0060434A" w:rsidP="0060434A">
      <w:pPr>
        <w:autoSpaceDE w:val="0"/>
        <w:autoSpaceDN w:val="0"/>
        <w:adjustRightInd w:val="0"/>
        <w:jc w:val="center"/>
        <w:rPr>
          <w:rFonts w:ascii="TimesNewRoman,Bold" w:eastAsiaTheme="minorHAnsi" w:hAnsi="TimesNewRoman,Bold" w:cs="TimesNewRoman,Bold"/>
          <w:b/>
          <w:bCs/>
          <w:lang w:eastAsia="en-US"/>
        </w:rPr>
      </w:pPr>
    </w:p>
    <w:p w:rsidR="0060434A" w:rsidRDefault="0060434A" w:rsidP="0060434A">
      <w:pPr>
        <w:autoSpaceDE w:val="0"/>
        <w:autoSpaceDN w:val="0"/>
        <w:adjustRightInd w:val="0"/>
        <w:jc w:val="center"/>
        <w:rPr>
          <w:rFonts w:ascii="TimesNewRoman,Bold" w:eastAsiaTheme="minorHAnsi" w:hAnsi="TimesNewRoman,Bold" w:cs="TimesNewRoman,Bold"/>
          <w:b/>
          <w:bCs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lang w:eastAsia="en-US"/>
        </w:rPr>
        <w:t>Destek Ayaklarının Açılması II: Kısa Açılım</w:t>
      </w:r>
    </w:p>
    <w:p w:rsidR="0060434A" w:rsidRDefault="0060434A" w:rsidP="0060434A">
      <w:pPr>
        <w:autoSpaceDE w:val="0"/>
        <w:autoSpaceDN w:val="0"/>
        <w:adjustRightInd w:val="0"/>
        <w:jc w:val="center"/>
        <w:rPr>
          <w:rFonts w:ascii="TimesNewRoman,Italic" w:eastAsiaTheme="minorHAnsi" w:hAnsi="TimesNewRoman,Italic" w:cs="TimesNewRoman,Italic"/>
          <w:i/>
          <w:iCs/>
          <w:lang w:eastAsia="en-US"/>
        </w:rPr>
      </w:pPr>
    </w:p>
    <w:p w:rsidR="0060434A" w:rsidRDefault="0060434A" w:rsidP="0060434A">
      <w:pPr>
        <w:autoSpaceDE w:val="0"/>
        <w:autoSpaceDN w:val="0"/>
        <w:adjustRightInd w:val="0"/>
        <w:jc w:val="center"/>
        <w:rPr>
          <w:rFonts w:ascii="TimesNewRoman,Italic" w:eastAsiaTheme="minorHAnsi" w:hAnsi="TimesNewRoman,Italic" w:cs="TimesNewRoman,Italic"/>
          <w:i/>
          <w:iCs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lang w:eastAsia="en-US"/>
        </w:rPr>
        <w:t>References:</w:t>
      </w:r>
    </w:p>
    <w:p w:rsidR="0060434A" w:rsidRDefault="0060434A" w:rsidP="0060434A">
      <w:pPr>
        <w:autoSpaceDE w:val="0"/>
        <w:autoSpaceDN w:val="0"/>
        <w:adjustRightInd w:val="0"/>
        <w:jc w:val="center"/>
        <w:rPr>
          <w:rFonts w:ascii="TimesNewRoman,Italic" w:eastAsiaTheme="minorHAnsi" w:hAnsi="TimesNewRoman,Italic" w:cs="TimesNewRoman,Italic"/>
          <w:i/>
          <w:iCs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lang w:eastAsia="en-US"/>
        </w:rPr>
        <w:t>Portland Cement Association (PCA) – Cement and Concrete</w:t>
      </w:r>
    </w:p>
    <w:p w:rsidR="0060434A" w:rsidRDefault="0060434A" w:rsidP="0060434A">
      <w:pPr>
        <w:autoSpaceDE w:val="0"/>
        <w:autoSpaceDN w:val="0"/>
        <w:adjustRightInd w:val="0"/>
        <w:jc w:val="center"/>
        <w:rPr>
          <w:rFonts w:ascii="TimesNewRoman,Italic" w:eastAsiaTheme="minorHAnsi" w:hAnsi="TimesNewRoman,Italic" w:cs="TimesNewRoman,Italic"/>
          <w:i/>
          <w:iCs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lang w:eastAsia="en-US"/>
        </w:rPr>
        <w:t>Basics/Working Safely With Concrete</w:t>
      </w:r>
    </w:p>
    <w:p w:rsidR="005E6392" w:rsidRDefault="0060434A" w:rsidP="0060434A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NewRoman,Italic" w:eastAsiaTheme="minorHAnsi" w:hAnsi="TimesNewRoman,Italic" w:cs="TimesNewRoman,Italic"/>
          <w:i/>
          <w:iCs/>
          <w:lang w:eastAsia="en-US"/>
        </w:rPr>
      </w:pPr>
      <w:r>
        <w:rPr>
          <w:rFonts w:ascii="TimesNewRoman,Italic" w:eastAsiaTheme="minorHAnsi" w:hAnsi="TimesNewRoman,Italic" w:cs="TimesNewRoman,Italic"/>
          <w:i/>
          <w:iCs/>
          <w:lang w:eastAsia="en-US"/>
        </w:rPr>
        <w:t>Construction Forestry Mining Engineers Union (CFMEU) Safety Alert 2005</w:t>
      </w:r>
    </w:p>
    <w:p w:rsid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 w:rsidRPr="0060434A">
        <w:rPr>
          <w:rFonts w:ascii="Times New Roman" w:eastAsiaTheme="minorHAnsi" w:hAnsi="Times New Roman" w:cs="Times New Roman"/>
          <w:noProof/>
          <w:sz w:val="20"/>
          <w:szCs w:val="2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4383405</wp:posOffset>
            </wp:positionH>
            <wp:positionV relativeFrom="paragraph">
              <wp:posOffset>111760</wp:posOffset>
            </wp:positionV>
            <wp:extent cx="1933575" cy="2419350"/>
            <wp:effectExtent l="0" t="0" r="9525" b="0"/>
            <wp:wrapThrough wrapText="bothSides">
              <wp:wrapPolygon edited="0">
                <wp:start x="0" y="0"/>
                <wp:lineTo x="0" y="21430"/>
                <wp:lineTo x="21494" y="21430"/>
                <wp:lineTo x="21494" y="0"/>
                <wp:lineTo x="0" y="0"/>
              </wp:wrapPolygon>
            </wp:wrapThrough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“Kısa Açılım” terimi; destek ayaklarının dökümün</w:t>
      </w:r>
    </w:p>
    <w:p w:rsid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yapıldığı tarafın aksi yönünde açılmaması</w:t>
      </w:r>
    </w:p>
    <w:p w:rsidR="0060434A" w:rsidRPr="0060434A" w:rsidRDefault="0060434A" w:rsidP="0060434A">
      <w:pPr>
        <w:kinsoku w:val="0"/>
        <w:overflowPunct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0434A">
        <w:rPr>
          <w:rFonts w:ascii="TimesNewRoman" w:eastAsiaTheme="minorHAnsi" w:hAnsi="TimesNewRoman" w:cs="TimesNewRoman"/>
          <w:lang w:eastAsia="en-US"/>
        </w:rPr>
        <w:t>prensibine denir (Şekil 1). Tavsiye edilmez fakat</w:t>
      </w:r>
    </w:p>
    <w:p w:rsid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bazı özel durumlarda gerekebilir ve uygun</w:t>
      </w:r>
    </w:p>
    <w:p w:rsid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prosedürler kullanılarak güvenli bir şekilde</w:t>
      </w:r>
    </w:p>
    <w:p w:rsid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gerçekleştirilmesi gerekir. Destek ayaklarının</w:t>
      </w:r>
    </w:p>
    <w:p w:rsid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dökümün yapıldığı tarafın aksi yönünde uzatılması</w:t>
      </w:r>
    </w:p>
    <w:p w:rsid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mümkün değil ise, destek ayakları</w:t>
      </w:r>
      <w:r>
        <w:rPr>
          <w:rFonts w:ascii="TimesNewRoman" w:eastAsiaTheme="minorHAnsi" w:hAnsi="TimesNewRoman" w:cs="TimesNewRoman"/>
          <w:lang w:eastAsia="en-US"/>
        </w:rPr>
        <w:t xml:space="preserve"> sadece </w:t>
      </w:r>
      <w:r>
        <w:rPr>
          <w:rFonts w:ascii="TimesNewRoman" w:eastAsiaTheme="minorHAnsi" w:hAnsi="TimesNewRoman" w:cs="TimesNewRoman"/>
          <w:lang w:eastAsia="en-US"/>
        </w:rPr>
        <w:t xml:space="preserve">indirilebilir </w:t>
      </w:r>
    </w:p>
    <w:p w:rsid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fakat uzatılmaz.</w:t>
      </w:r>
    </w:p>
    <w:p w:rsid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b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 xml:space="preserve">                                                                                                                       </w:t>
      </w:r>
      <w:r w:rsidRPr="0060434A">
        <w:rPr>
          <w:rFonts w:ascii="TimesNewRoman" w:eastAsiaTheme="minorHAnsi" w:hAnsi="TimesNewRoman" w:cs="TimesNewRoman"/>
          <w:b/>
          <w:lang w:eastAsia="en-US"/>
        </w:rPr>
        <w:t>Şekil 1</w:t>
      </w:r>
    </w:p>
    <w:p w:rsid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b/>
          <w:lang w:eastAsia="en-US"/>
        </w:rPr>
        <w:t xml:space="preserve">                                                                                                                    </w:t>
      </w:r>
      <w:r w:rsidRPr="0060434A">
        <w:rPr>
          <w:rFonts w:ascii="TimesNewRoman" w:eastAsiaTheme="minorHAnsi" w:hAnsi="TimesNewRoman" w:cs="TimesNewRoman"/>
          <w:lang w:eastAsia="en-US"/>
        </w:rPr>
        <w:t>Kısa Açılım</w:t>
      </w:r>
    </w:p>
    <w:p w:rsid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“Kısa Açılım” uygulamasında devrilme ile sonuçlanacak bir kazadan kaçınmak için aşağıdaki</w:t>
      </w:r>
    </w:p>
    <w:p w:rsid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kurallara uyulmalıdır;</w:t>
      </w:r>
    </w:p>
    <w:p w:rsid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>
        <w:rPr>
          <w:rFonts w:ascii="TimesNewRoman" w:eastAsiaTheme="minorHAnsi" w:hAnsi="TimesNewRoman" w:cs="TimesNewRoman"/>
          <w:lang w:eastAsia="en-US"/>
        </w:rPr>
        <w:t>Uzman bir personelin “Kısa Açılım” uygulamasının gerektiğini belgelemesi gerekir.</w:t>
      </w:r>
    </w:p>
    <w:p w:rsid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>
        <w:rPr>
          <w:rFonts w:ascii="TimesNewRoman" w:eastAsiaTheme="minorHAnsi" w:hAnsi="TimesNewRoman" w:cs="TimesNewRoman"/>
          <w:lang w:eastAsia="en-US"/>
        </w:rPr>
        <w:t>Mümkünse destek ayakları tamamen uzatılmalıdır</w:t>
      </w:r>
    </w:p>
    <w:p w:rsid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>
        <w:rPr>
          <w:rFonts w:ascii="TimesNewRoman" w:eastAsiaTheme="minorHAnsi" w:hAnsi="TimesNewRoman" w:cs="TimesNewRoman"/>
          <w:lang w:eastAsia="en-US"/>
        </w:rPr>
        <w:t>Destek ayakları döküm alanının kenarında kesinlikle kısa açılmaz.</w:t>
      </w:r>
    </w:p>
    <w:p w:rsid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>
        <w:rPr>
          <w:rFonts w:ascii="TimesNewRoman" w:eastAsiaTheme="minorHAnsi" w:hAnsi="TimesNewRoman" w:cs="TimesNewRoman"/>
          <w:lang w:eastAsia="en-US"/>
        </w:rPr>
        <w:t>Bom, açılan destek ayaklarının eksenleri dışında bir noktada çalıştırılmaz. Ağırlık</w:t>
      </w:r>
    </w:p>
    <w:p w:rsid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merkezi bu eksenler dışına çıktığında pompa devrilebilir.</w:t>
      </w:r>
    </w:p>
    <w:p w:rsid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>
        <w:rPr>
          <w:rFonts w:ascii="TimesNewRoman" w:eastAsiaTheme="minorHAnsi" w:hAnsi="TimesNewRoman" w:cs="TimesNewRoman"/>
          <w:lang w:eastAsia="en-US"/>
        </w:rPr>
        <w:t>Üreticinin ya da uzman bir personelin oluşturduğu yazılı prosedürler takip edilmelidir.</w:t>
      </w:r>
    </w:p>
    <w:p w:rsid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>
        <w:rPr>
          <w:rFonts w:ascii="TimesNewRoman" w:eastAsiaTheme="minorHAnsi" w:hAnsi="TimesNewRoman" w:cs="TimesNewRoman"/>
          <w:lang w:eastAsia="en-US"/>
        </w:rPr>
        <w:t>Destek ayaklarının hepsinin uzatılmayacağı unutulmamalıdır. Devrilmelerin genel</w:t>
      </w:r>
    </w:p>
    <w:p w:rsid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sebebi bu gerçeği unutmaktan kaynaklanır.</w:t>
      </w:r>
    </w:p>
    <w:p w:rsid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Aşağıdaki adımlar bu uygulamanın mümkün olan en güvenli şekilde gerçekleştirilmesini</w:t>
      </w:r>
    </w:p>
    <w:p w:rsid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sağlar:</w:t>
      </w:r>
    </w:p>
    <w:p w:rsid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1. Herhangi bir destek ayağını açmadan önce, kule etrafındaki hidrolik hortumların ne</w:t>
      </w:r>
    </w:p>
    <w:p w:rsid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yönde sarılmış olduğunu kontrol edin. Pompayı, uzatılmamış destek ayakları tarafında</w:t>
      </w:r>
    </w:p>
    <w:p w:rsid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hareket ettirmeden, tamamen uzatılmış destek ayakları tarafında açabiliyor olmanız</w:t>
      </w:r>
    </w:p>
    <w:p w:rsidR="0060434A" w:rsidRP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gerekir. (Şekil 2)</w:t>
      </w:r>
    </w:p>
    <w:p w:rsidR="0060434A" w:rsidRDefault="005E6392">
      <w:pPr>
        <w:spacing w:after="200" w:line="276" w:lineRule="auto"/>
        <w:rPr>
          <w:rFonts w:ascii="Times New Roman" w:hAnsi="Times New Roman" w:cs="Times New Roman"/>
          <w:b/>
          <w:sz w:val="8"/>
          <w:szCs w:val="28"/>
        </w:rPr>
      </w:pPr>
      <w:r>
        <w:rPr>
          <w:rFonts w:ascii="Times New Roman" w:hAnsi="Times New Roman" w:cs="Times New Roman"/>
          <w:b/>
          <w:sz w:val="8"/>
          <w:szCs w:val="28"/>
        </w:rPr>
        <w:br w:type="page"/>
      </w:r>
      <w:r w:rsidR="0060434A">
        <w:rPr>
          <w:rFonts w:ascii="Times New Roman" w:hAnsi="Times New Roman" w:cs="Times New Roman"/>
          <w:b/>
          <w:sz w:val="8"/>
          <w:szCs w:val="28"/>
        </w:rPr>
        <w:lastRenderedPageBreak/>
        <w:t xml:space="preserve"> </w:t>
      </w:r>
    </w:p>
    <w:p w:rsidR="005E6392" w:rsidRPr="00447B62" w:rsidRDefault="005E6392" w:rsidP="005E6392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76AAC87" wp14:editId="5269A70F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6392" w:rsidRPr="00DE3B9A" w:rsidRDefault="005E6392" w:rsidP="005E6392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5E6392" w:rsidRPr="00DE3B9A" w:rsidRDefault="005E6392" w:rsidP="005E6392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6AAC87" id="Group 3" o:spid="_x0000_s1030" style="position:absolute;left:0;text-align:left;margin-left:-16.95pt;margin-top:-30.8pt;width:571.25pt;height:816.95pt;z-index:25167974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">
                <v:rect id="Rectangle 6" o:spid="_x0000_s1031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A+3bwA&#10;AADaAAAADwAAAGRycy9kb3ducmV2LnhtbERPTYvCMBC9C/sfwix401QPRbpGkZUFr9aC17GZbcs2&#10;k5LMav33RhA8Pt73eju6Xl0pxM6zgcU8A0Vce9txY6A6/cxWoKIgW+w9k4E7RdhuPiZrLKy/8ZGu&#10;pTQqhXAs0EArMhRax7olh3HuB+LE/frgUBIMjbYBbync9XqZZbl22HFqaHGg75bqv/LfpRmXxT74&#10;1VlG2VXDns736pSXxkw/x90XKKFR3uKX+2AN5PC8kvygN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W8D7dvAAAANoAAAAPAAAAAAAAAAAAAAAAAJgCAABkcnMvZG93bnJldi54&#10;bWxQSwUGAAAAAAQABAD1AAAAgQMAAAAA&#10;" filled="f" strokecolor="#3aa6b3" strokeweight="2pt"/>
                <v:rect id="Rectangle 7" o:spid="_x0000_s1032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2TBsIA&#10;AADaAAAADwAAAGRycy9kb3ducmV2LnhtbESPS4vCQBCE7wv7H4YW9rZOFHxFRwkLggcF19e5ybRJ&#10;NNMTM7Mm/ntnQfBYVNVX1GzRmlLcqXaFZQW9bgSCOLW64EzBYb/8HoNwHlljaZkUPMjBYv75McNY&#10;24Z/6b7zmQgQdjEqyL2vYildmpNB17UVcfDOtjbog6wzqWtsAtyUsh9FQ2mw4LCQY0U/OaXX3Z9R&#10;kGy39PDHEw7sZXJLVmstm95Gqa9Om0xBeGr9O/xqr7SCEfxf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nZMGwgAAANoAAAAPAAAAAAAAAAAAAAAAAJgCAABkcnMvZG93&#10;bnJldi54bWxQSwUGAAAAAAQABAD1AAAAhwMAAAAA&#10;" fillcolor="#3aa6b3" stroked="f" strokeweight="2pt"/>
                <v:roundrect id="Rounded Rectangle 8" o:spid="_x0000_s1033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raMEA&#10;AADaAAAADwAAAGRycy9kb3ducmV2LnhtbERPy2rCQBTdC/7DcAV3OqkLLWlGCVVpQbtomtLtJXPz&#10;oJk7ITM1qV/vLASXh/NOdqNpxYV611hW8LSMQBAXVjdcKci/jotnEM4ja2wtk4J/crDbTicJxtoO&#10;/EmXzFcihLCLUUHtfRdL6YqaDLql7YgDV9reoA+wr6TucQjhppWrKFpLgw2Hhho7eq2p+M3+jIL0&#10;nH6bw0fZbQYq30424+s+/1FqPhvTFxCeRv8Q393vWkHYGq6EGyC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+a2jBAAAA2gAAAA8AAAAAAAAAAAAAAAAAmAIAAGRycy9kb3du&#10;cmV2LnhtbFBLBQYAAAAABAAEAPUAAACGAwAAAAA=&#10;" filled="f" stroked="f" strokeweight="4.5pt">
                  <v:textbox>
                    <w:txbxContent>
                      <w:p w:rsidR="005E6392" w:rsidRPr="00DE3B9A" w:rsidRDefault="005E6392" w:rsidP="005E6392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5E6392" w:rsidRPr="00DE3B9A" w:rsidRDefault="005E6392" w:rsidP="005E6392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8720" behindDoc="0" locked="0" layoutInCell="1" allowOverlap="1" wp14:anchorId="3A3AD992" wp14:editId="7EB977D3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36C5ED" wp14:editId="4C53DAB5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10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F71A4" id="Rounded Rectangle 1" o:spid="_x0000_s1026" style="position:absolute;margin-left:-20.55pt;margin-top:-603pt;width:637.25pt;height:1852.4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+L0wcAANYzAAAOAAAAZHJzL2Uyb0RvYy54bWzsW9tu2zgQfV9g/0HQ4wKtdb8EdYq0RRcL&#10;FG3RdtH2UZHl2IAsaiUlTvr1O6QuPkpjapx4i31wHhwp5OEhh3M4NDN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2E73FB" w:rsidRDefault="002E73FB" w:rsidP="005E63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6392" w:rsidRPr="00447B62" w:rsidRDefault="005E6392" w:rsidP="005E63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5E6392" w:rsidRPr="00447B62" w:rsidRDefault="005E6392" w:rsidP="005E6392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</w:p>
    <w:p w:rsidR="005E6392" w:rsidRPr="0040245F" w:rsidRDefault="0060434A" w:rsidP="005E6392">
      <w:pPr>
        <w:pStyle w:val="stbilgi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sz w:val="22"/>
        </w:rPr>
        <w:t>No: 245</w:t>
      </w:r>
      <w:r w:rsidR="005E6392" w:rsidRPr="0040245F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</w:t>
      </w:r>
      <w:r w:rsidR="005E6392" w:rsidRPr="0040245F">
        <w:rPr>
          <w:rFonts w:ascii="Times New Roman" w:hAnsi="Times New Roman" w:cs="Times New Roman"/>
          <w:sz w:val="22"/>
        </w:rPr>
        <w:tab/>
      </w:r>
      <w:r w:rsidR="0040245F">
        <w:rPr>
          <w:rFonts w:ascii="Times New Roman" w:hAnsi="Times New Roman" w:cs="Times New Roman"/>
          <w:sz w:val="22"/>
        </w:rPr>
        <w:tab/>
        <w:t xml:space="preserve">    </w:t>
      </w:r>
      <w:r w:rsidR="005E6392" w:rsidRPr="0040245F">
        <w:rPr>
          <w:rFonts w:ascii="Times New Roman" w:hAnsi="Times New Roman" w:cs="Times New Roman"/>
          <w:sz w:val="22"/>
        </w:rPr>
        <w:t xml:space="preserve">  Sayfa No: </w:t>
      </w:r>
      <w:r w:rsidR="005E6392" w:rsidRPr="0040245F">
        <w:rPr>
          <w:rFonts w:ascii="Times New Roman" w:hAnsi="Times New Roman" w:cs="Times New Roman"/>
          <w:sz w:val="22"/>
        </w:rPr>
        <w:fldChar w:fldCharType="begin"/>
      </w:r>
      <w:r w:rsidR="005E6392" w:rsidRPr="0040245F">
        <w:rPr>
          <w:rFonts w:ascii="Times New Roman" w:hAnsi="Times New Roman" w:cs="Times New Roman"/>
          <w:sz w:val="22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2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2"/>
        </w:rPr>
        <w:t>2</w:t>
      </w:r>
      <w:r w:rsidR="005E6392" w:rsidRPr="0040245F">
        <w:rPr>
          <w:rFonts w:ascii="Times New Roman" w:hAnsi="Times New Roman" w:cs="Times New Roman"/>
          <w:noProof/>
          <w:sz w:val="22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2"/>
        </w:rPr>
        <w:t>/4</w:t>
      </w:r>
      <w:r w:rsidR="005E6392" w:rsidRPr="0040245F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</w:t>
      </w:r>
    </w:p>
    <w:p w:rsidR="005E6392" w:rsidRDefault="005E6392" w:rsidP="005E6392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 w:val="8"/>
          <w:szCs w:val="28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FA21C7" wp14:editId="61EEA8D5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6B9FB" id="Straight Connector 11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" strokecolor="#3aa6b3" strokeweight="1.5pt"/>
            </w:pict>
          </mc:Fallback>
        </mc:AlternateContent>
      </w:r>
    </w:p>
    <w:p w:rsid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2. Bom yanlış tarafa doğru yönlendirilmiş ise, bomu tekrar yuvasına oturtmak için</w:t>
      </w:r>
    </w:p>
    <w:p w:rsid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yükseltip 360 derece döndürürken destek ayaklarını tamamen uzatarak açmanız,</w:t>
      </w:r>
    </w:p>
    <w:p w:rsid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sonrasında “Kısa Açılım” işlemini gerektiren taraftaki destek ayaklarını geri çekmeniz</w:t>
      </w:r>
    </w:p>
    <w:p w:rsid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gerekir. Gerekiyorsa, bunu yapmak için pompa güvenli bir bölgeye götürülmelidir.</w:t>
      </w:r>
    </w:p>
    <w:p w:rsid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3. Döküm alanı tarafındaki destek ayaklarını tamamen uzatın (Şekil 1). Toprak şartları</w:t>
      </w:r>
    </w:p>
    <w:p w:rsid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için uygun destek ayağı kullanın.</w:t>
      </w:r>
    </w:p>
    <w:p w:rsid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4. Bir sonraki sayfada anlatılan nedenlerden dolayı, döküm alanının aksi yönünde</w:t>
      </w:r>
    </w:p>
    <w:p w:rsid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bulunan destek ayakları kısmen uzatılmamalıdır. Fakat bu taraftaki destek ayakları</w:t>
      </w:r>
    </w:p>
    <w:p w:rsid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dengeyi sağlamak için indirilmelidir.</w:t>
      </w:r>
    </w:p>
    <w:p w:rsid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5. Bom yükseltildikten sonra, tamamen uzatılarak açılmış olan destek ayakları ve</w:t>
      </w:r>
    </w:p>
    <w:p w:rsid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indirilmiş olan destek ayakları arasındaki alana getirilmeden önce açılmamalıdır.</w:t>
      </w:r>
    </w:p>
    <w:p w:rsid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Sonrasında uç borusu takılmalı veya serbest bırakılmalıdır.</w:t>
      </w:r>
    </w:p>
    <w:p w:rsid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6. Bom, dökümün hiçbir aşamasında, tamamen uzatılarak açılmış olan destek ayaklarının</w:t>
      </w:r>
    </w:p>
    <w:p w:rsid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eksenleri haricinde bir alanda kullanılmamalıdır (Şekil 1).</w:t>
      </w:r>
    </w:p>
    <w:p w:rsid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7. Döküm işinin bitmesinin ardından; temizleme topu kullanılarak yapılan temizlik</w:t>
      </w:r>
    </w:p>
    <w:p w:rsid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işlemleri ve bomun toplanması, bomun tamamen uzatılarak açılmış destek ayaklarının</w:t>
      </w:r>
    </w:p>
    <w:p w:rsid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tarafında kalması suretiyle yapılır.</w:t>
      </w:r>
    </w:p>
    <w:p w:rsidR="005E6392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8. Uzatılmış destek ayakları bom tamamen toplanana kadar kapatılmamalıdır.</w:t>
      </w:r>
    </w:p>
    <w:p w:rsid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60434A" w:rsidRDefault="0060434A" w:rsidP="0060434A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lang w:eastAsia="en-US"/>
        </w:rPr>
      </w:pPr>
    </w:p>
    <w:p w:rsidR="0060434A" w:rsidRDefault="0060434A" w:rsidP="0060434A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lang w:eastAsia="en-US"/>
        </w:rPr>
      </w:pPr>
      <w:r w:rsidRPr="0060434A">
        <w:rPr>
          <w:rFonts w:ascii="Times New Roman" w:eastAsiaTheme="minorHAnsi" w:hAnsi="Times New Roman" w:cs="Times New Roman"/>
          <w:noProof/>
          <w:sz w:val="20"/>
          <w:szCs w:val="20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2821305</wp:posOffset>
            </wp:positionH>
            <wp:positionV relativeFrom="paragraph">
              <wp:posOffset>13970</wp:posOffset>
            </wp:positionV>
            <wp:extent cx="2705100" cy="1775460"/>
            <wp:effectExtent l="0" t="0" r="0" b="0"/>
            <wp:wrapThrough wrapText="bothSides">
              <wp:wrapPolygon edited="0">
                <wp:start x="0" y="0"/>
                <wp:lineTo x="0" y="21322"/>
                <wp:lineTo x="21448" y="21322"/>
                <wp:lineTo x="21448" y="0"/>
                <wp:lineTo x="0" y="0"/>
              </wp:wrapPolygon>
            </wp:wrapThrough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NewRoman,Bold" w:eastAsiaTheme="minorHAnsi" w:hAnsi="TimesNewRoman,Bold" w:cs="TimesNewRoman,Bold"/>
          <w:b/>
          <w:bCs/>
          <w:lang w:eastAsia="en-US"/>
        </w:rPr>
        <w:t>Şekil 2</w:t>
      </w:r>
    </w:p>
    <w:p w:rsidR="0060434A" w:rsidRDefault="0060434A" w:rsidP="0060434A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lang w:eastAsia="en-US"/>
        </w:rPr>
      </w:pPr>
    </w:p>
    <w:p w:rsidR="0060434A" w:rsidRDefault="0060434A" w:rsidP="0060434A">
      <w:pPr>
        <w:kinsoku w:val="0"/>
        <w:overflowPunct w:val="0"/>
        <w:rPr>
          <w:rFonts w:ascii="TimesNewRoman" w:eastAsiaTheme="minorHAnsi" w:hAnsi="TimesNewRoman" w:cs="TimesNewRoman"/>
          <w:lang w:eastAsia="en-US"/>
        </w:rPr>
      </w:pPr>
      <w:r w:rsidRPr="0060434A">
        <w:rPr>
          <w:rFonts w:ascii="TimesNewRoman" w:eastAsiaTheme="minorHAnsi" w:hAnsi="TimesNewRoman" w:cs="TimesNewRoman"/>
          <w:lang w:eastAsia="en-US"/>
        </w:rPr>
        <w:t>Açılımdan önce hidrolik hortumları</w:t>
      </w:r>
      <w:r w:rsidRPr="0060434A">
        <w:rPr>
          <w:rFonts w:ascii="TimesNewRoman" w:eastAsiaTheme="minorHAnsi" w:hAnsi="TimesNewRoman" w:cs="TimesNewRoman"/>
          <w:lang w:eastAsia="en-US"/>
        </w:rPr>
        <w:t xml:space="preserve">n </w:t>
      </w:r>
    </w:p>
    <w:p w:rsidR="0060434A" w:rsidRDefault="0060434A" w:rsidP="0060434A">
      <w:pPr>
        <w:kinsoku w:val="0"/>
        <w:overflowPunct w:val="0"/>
        <w:rPr>
          <w:rFonts w:ascii="TimesNewRoman" w:eastAsiaTheme="minorHAnsi" w:hAnsi="TimesNewRoman" w:cs="TimesNewRoman"/>
          <w:lang w:eastAsia="en-US"/>
        </w:rPr>
      </w:pPr>
      <w:r w:rsidRPr="0060434A">
        <w:rPr>
          <w:rFonts w:ascii="TimesNewRoman" w:eastAsiaTheme="minorHAnsi" w:hAnsi="TimesNewRoman" w:cs="TimesNewRoman"/>
          <w:lang w:eastAsia="en-US"/>
        </w:rPr>
        <w:t>K</w:t>
      </w:r>
      <w:r w:rsidRPr="0060434A">
        <w:rPr>
          <w:rFonts w:ascii="TimesNewRoman" w:eastAsiaTheme="minorHAnsi" w:hAnsi="TimesNewRoman" w:cs="TimesNewRoman"/>
          <w:lang w:eastAsia="en-US"/>
        </w:rPr>
        <w:t>ontrolü</w:t>
      </w:r>
    </w:p>
    <w:p w:rsidR="0060434A" w:rsidRDefault="0060434A" w:rsidP="0060434A">
      <w:pPr>
        <w:kinsoku w:val="0"/>
        <w:overflowPunct w:val="0"/>
        <w:rPr>
          <w:rFonts w:ascii="TimesNewRoman" w:eastAsiaTheme="minorHAnsi" w:hAnsi="TimesNewRoman" w:cs="TimesNewRoman"/>
          <w:lang w:eastAsia="en-US"/>
        </w:rPr>
      </w:pPr>
    </w:p>
    <w:p w:rsidR="0060434A" w:rsidRDefault="0060434A" w:rsidP="0060434A">
      <w:pPr>
        <w:kinsoku w:val="0"/>
        <w:overflowPunct w:val="0"/>
        <w:rPr>
          <w:rFonts w:ascii="TimesNewRoman" w:eastAsiaTheme="minorHAnsi" w:hAnsi="TimesNewRoman" w:cs="TimesNewRoman"/>
          <w:lang w:eastAsia="en-US"/>
        </w:rPr>
      </w:pPr>
    </w:p>
    <w:p w:rsidR="0060434A" w:rsidRDefault="0060434A" w:rsidP="0060434A">
      <w:pPr>
        <w:kinsoku w:val="0"/>
        <w:overflowPunct w:val="0"/>
        <w:rPr>
          <w:rFonts w:ascii="TimesNewRoman" w:eastAsiaTheme="minorHAnsi" w:hAnsi="TimesNewRoman" w:cs="TimesNewRoman"/>
          <w:lang w:eastAsia="en-US"/>
        </w:rPr>
      </w:pPr>
    </w:p>
    <w:p w:rsidR="0060434A" w:rsidRDefault="0060434A" w:rsidP="0060434A">
      <w:pPr>
        <w:kinsoku w:val="0"/>
        <w:overflowPunct w:val="0"/>
        <w:rPr>
          <w:rFonts w:ascii="TimesNewRoman" w:eastAsiaTheme="minorHAnsi" w:hAnsi="TimesNewRoman" w:cs="TimesNewRoman"/>
          <w:lang w:eastAsia="en-US"/>
        </w:rPr>
      </w:pPr>
    </w:p>
    <w:p w:rsidR="0060434A" w:rsidRDefault="0060434A" w:rsidP="0060434A">
      <w:pPr>
        <w:kinsoku w:val="0"/>
        <w:overflowPunct w:val="0"/>
        <w:rPr>
          <w:rFonts w:ascii="TimesNewRoman" w:eastAsiaTheme="minorHAnsi" w:hAnsi="TimesNewRoman" w:cs="TimesNewRoman"/>
          <w:lang w:eastAsia="en-US"/>
        </w:rPr>
      </w:pPr>
    </w:p>
    <w:p w:rsidR="0060434A" w:rsidRDefault="0060434A" w:rsidP="0060434A">
      <w:pPr>
        <w:kinsoku w:val="0"/>
        <w:overflowPunct w:val="0"/>
        <w:rPr>
          <w:rFonts w:ascii="TimesNewRoman" w:eastAsiaTheme="minorHAnsi" w:hAnsi="TimesNewRoman" w:cs="TimesNewRoman"/>
          <w:lang w:eastAsia="en-US"/>
        </w:rPr>
      </w:pPr>
    </w:p>
    <w:p w:rsidR="0060434A" w:rsidRDefault="0060434A" w:rsidP="0060434A">
      <w:pPr>
        <w:kinsoku w:val="0"/>
        <w:overflowPunct w:val="0"/>
        <w:rPr>
          <w:rFonts w:ascii="TimesNewRoman" w:eastAsiaTheme="minorHAnsi" w:hAnsi="TimesNewRoman" w:cs="TimesNewRoman"/>
          <w:lang w:eastAsia="en-US"/>
        </w:rPr>
      </w:pPr>
    </w:p>
    <w:p w:rsidR="0060434A" w:rsidRDefault="0060434A" w:rsidP="0060434A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lang w:eastAsia="en-US"/>
        </w:rPr>
        <w:t>Destek ayakları kısmen uzatılmamalıdır</w:t>
      </w:r>
    </w:p>
    <w:p w:rsidR="0060434A" w:rsidRDefault="0060434A" w:rsidP="0060434A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lang w:eastAsia="en-US"/>
        </w:rPr>
      </w:pPr>
    </w:p>
    <w:p w:rsidR="0060434A" w:rsidRPr="0060434A" w:rsidRDefault="0060434A" w:rsidP="0060434A">
      <w:pPr>
        <w:autoSpaceDE w:val="0"/>
        <w:autoSpaceDN w:val="0"/>
        <w:adjustRightInd w:val="0"/>
        <w:rPr>
          <w:sz w:val="20"/>
          <w:szCs w:val="20"/>
        </w:rPr>
      </w:pPr>
      <w:r w:rsidRPr="0060434A">
        <w:rPr>
          <w:rFonts w:ascii="TimesNewRoman" w:eastAsiaTheme="minorHAnsi" w:hAnsi="TimesNewRoman" w:cs="TimesNewRoman"/>
          <w:lang w:eastAsia="en-US"/>
        </w:rPr>
        <w:t>Oluşabilecek yapısal hasarlar (Şekil 3 ve 4)</w:t>
      </w:r>
      <w:r w:rsidRPr="0060434A">
        <w:rPr>
          <w:sz w:val="20"/>
          <w:szCs w:val="20"/>
        </w:rPr>
        <w:t xml:space="preserve"> </w:t>
      </w:r>
    </w:p>
    <w:p w:rsidR="0060434A" w:rsidRDefault="0060434A" w:rsidP="0060434A">
      <w:pPr>
        <w:kinsoku w:val="0"/>
        <w:overflowPunct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0434A" w:rsidRDefault="0060434A" w:rsidP="0060434A">
      <w:pPr>
        <w:kinsoku w:val="0"/>
        <w:overflowPunct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0434A">
        <w:rPr>
          <w:rFonts w:ascii="Times New Roman" w:eastAsiaTheme="minorHAnsi" w:hAnsi="Times New Roman" w:cs="Times New Roman"/>
          <w:noProof/>
          <w:sz w:val="20"/>
          <w:szCs w:val="20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859155</wp:posOffset>
            </wp:positionH>
            <wp:positionV relativeFrom="paragraph">
              <wp:posOffset>3810</wp:posOffset>
            </wp:positionV>
            <wp:extent cx="177165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368" y="21300"/>
                <wp:lineTo x="21368" y="0"/>
                <wp:lineTo x="0" y="0"/>
              </wp:wrapPolygon>
            </wp:wrapThrough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434A" w:rsidRDefault="0060434A" w:rsidP="0060434A">
      <w:pPr>
        <w:kinsoku w:val="0"/>
        <w:overflowPunct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0434A" w:rsidRDefault="0060434A" w:rsidP="0060434A">
      <w:pPr>
        <w:kinsoku w:val="0"/>
        <w:overflowPunct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0434A">
        <w:rPr>
          <w:rFonts w:ascii="Times New Roman" w:eastAsiaTheme="minorHAnsi" w:hAnsi="Times New Roman" w:cs="Times New Roman"/>
          <w:noProof/>
          <w:sz w:val="20"/>
          <w:szCs w:val="2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4288155</wp:posOffset>
            </wp:positionH>
            <wp:positionV relativeFrom="paragraph">
              <wp:posOffset>8255</wp:posOffset>
            </wp:positionV>
            <wp:extent cx="2124075" cy="904875"/>
            <wp:effectExtent l="0" t="0" r="9525" b="9525"/>
            <wp:wrapThrough wrapText="bothSides">
              <wp:wrapPolygon edited="0">
                <wp:start x="0" y="0"/>
                <wp:lineTo x="0" y="21373"/>
                <wp:lineTo x="21503" y="21373"/>
                <wp:lineTo x="21503" y="0"/>
                <wp:lineTo x="0" y="0"/>
              </wp:wrapPolygon>
            </wp:wrapThrough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434A" w:rsidRDefault="0060434A" w:rsidP="0060434A">
      <w:pPr>
        <w:kinsoku w:val="0"/>
        <w:overflowPunct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0434A" w:rsidRPr="0060434A" w:rsidRDefault="0060434A" w:rsidP="0060434A">
      <w:pPr>
        <w:kinsoku w:val="0"/>
        <w:overflowPunct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0434A">
        <w:rPr>
          <w:rFonts w:ascii="Times New Roman" w:eastAsiaTheme="minorHAnsi" w:hAnsi="Times New Roman" w:cs="Times New Roman"/>
          <w:sz w:val="22"/>
          <w:szCs w:val="20"/>
          <w:lang w:eastAsia="en-US"/>
        </w:rPr>
        <w:t>(Şekil 3)</w:t>
      </w:r>
      <w:r w:rsidRPr="0060434A">
        <w:rPr>
          <w:sz w:val="20"/>
          <w:szCs w:val="20"/>
        </w:rPr>
        <w:t xml:space="preserve"> </w:t>
      </w:r>
    </w:p>
    <w:p w:rsidR="0060434A" w:rsidRPr="0060434A" w:rsidRDefault="0060434A" w:rsidP="0060434A">
      <w:pPr>
        <w:kinsoku w:val="0"/>
        <w:overflowPunct w:val="0"/>
        <w:rPr>
          <w:rFonts w:ascii="Times New Roman" w:eastAsiaTheme="minorHAnsi" w:hAnsi="Times New Roman" w:cs="Times New Roman"/>
          <w:sz w:val="22"/>
          <w:szCs w:val="20"/>
          <w:lang w:eastAsia="en-US"/>
        </w:rPr>
      </w:pPr>
    </w:p>
    <w:p w:rsidR="0060434A" w:rsidRDefault="0060434A" w:rsidP="0060434A">
      <w:pPr>
        <w:kinsoku w:val="0"/>
        <w:overflowPunct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0434A" w:rsidRPr="0060434A" w:rsidRDefault="0060434A" w:rsidP="0060434A">
      <w:pPr>
        <w:kinsoku w:val="0"/>
        <w:overflowPunct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0434A" w:rsidRPr="0060434A" w:rsidRDefault="0060434A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60434A" w:rsidRDefault="005E6392" w:rsidP="005E6392">
      <w:pPr>
        <w:spacing w:after="200" w:line="276" w:lineRule="auto"/>
        <w:rPr>
          <w:rFonts w:ascii="Times New Roman" w:hAnsi="Times New Roman" w:cs="Times New Roman"/>
          <w:b/>
          <w:sz w:val="8"/>
          <w:szCs w:val="28"/>
        </w:rPr>
      </w:pPr>
      <w:r>
        <w:rPr>
          <w:rFonts w:ascii="Times New Roman" w:hAnsi="Times New Roman" w:cs="Times New Roman"/>
          <w:b/>
          <w:sz w:val="8"/>
          <w:szCs w:val="28"/>
        </w:rPr>
        <w:br w:type="page"/>
      </w:r>
    </w:p>
    <w:p w:rsidR="005E6392" w:rsidRPr="00447B62" w:rsidRDefault="005E6392" w:rsidP="005E6392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 w:val="8"/>
          <w:szCs w:val="28"/>
        </w:rPr>
      </w:pPr>
      <w:r w:rsidRPr="00447B62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DD80314" wp14:editId="32FAC52C">
                <wp:simplePos x="0" y="0"/>
                <wp:positionH relativeFrom="column">
                  <wp:posOffset>-214630</wp:posOffset>
                </wp:positionH>
                <wp:positionV relativeFrom="paragraph">
                  <wp:posOffset>-386715</wp:posOffset>
                </wp:positionV>
                <wp:extent cx="7254875" cy="10375265"/>
                <wp:effectExtent l="0" t="0" r="3175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875" cy="10375265"/>
                          <a:chOff x="0" y="0"/>
                          <a:chExt cx="7254903" cy="10375270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6392" w:rsidRPr="00DE3B9A" w:rsidRDefault="005E6392" w:rsidP="005E6392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5E6392" w:rsidRPr="00DE3B9A" w:rsidRDefault="005E6392" w:rsidP="005E6392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D80314" id="Group 13" o:spid="_x0000_s1034" style="position:absolute;margin-left:-16.9pt;margin-top:-30.45pt;width:571.25pt;height:816.95pt;z-index:25168486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">
                <v:rect id="Rectangle 14" o:spid="_x0000_s1035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jk8AA&#10;AADbAAAADwAAAGRycy9kb3ducmV2LnhtbESPQYvCMBCF7wv+hzDC3tbURUSqUURZ2Ku14HVsxrbY&#10;TEoyav33mwXB2wzvfW/erDaD69SdQmw9G5hOMlDElbct1wbK48/XAlQUZIudZzLwpAib9ehjhbn1&#10;Dz7QvZBapRCOORpoRPpc61g15DBOfE+ctIsPDiWtodY24COFu05/Z9lcO2w5XWiwp11D1bW4uVTj&#10;PN0HvzjJINuy39PpWR7nhTGf42G7BCU0yNv8on9t4mbw/0saQK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wjk8AAAADbAAAADwAAAAAAAAAAAAAAAACYAgAAZHJzL2Rvd25y&#10;ZXYueG1sUEsFBgAAAAAEAAQA9QAAAIUDAAAAAA==&#10;" filled="f" strokecolor="#3aa6b3" strokeweight="2pt"/>
                <v:rect id="Rectangle 15" o:spid="_x0000_s1036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WrAL8A&#10;AADbAAAADwAAAGRycy9kb3ducmV2LnhtbERPS4vCMBC+C/6HMMLetqkLylqNUoQFDyv4Pg/N2Fab&#10;SbfJ2vrvjSB4m4/vObNFZypxo8aVlhUMoxgEcWZ1ybmCw/7n8xuE88gaK8uk4E4OFvN+b4aJti1v&#10;6bbzuQgh7BJUUHhfJ1K6rCCDLrI1ceDOtjHoA2xyqRtsQ7ip5Fccj6XBkkNDgTUtC8quu3+jIN1s&#10;6O6PJxzZy+QvXf1q2Q7XSn0MunQKwlPn3+KXe6XD/BE8fw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lasAvwAAANsAAAAPAAAAAAAAAAAAAAAAAJgCAABkcnMvZG93bnJl&#10;di54bWxQSwUGAAAAAAQABAD1AAAAhAMAAAAA&#10;" fillcolor="#3aa6b3" stroked="f" strokeweight="2pt"/>
                <v:roundrect id="Rounded Rectangle 16" o:spid="_x0000_s1037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RJqMIA&#10;AADbAAAADwAAAGRycy9kb3ducmV2LnhtbERPS2vCQBC+F/oflil4qxs9qERXCbaiUHtoqngdspMH&#10;ZmdDdjWpv94tCN7m43vOYtWbWlypdZVlBaNhBII4s7riQsHhd/M+A+E8ssbaMin4Iwer5evLAmNt&#10;O/6ha+oLEULYxaig9L6JpXRZSQbd0DbEgctta9AH2BZSt9iFcFPLcRRNpMGKQ0OJDa1Lys7pxShI&#10;9snRfH7nzbSjfPtlU759HE5KDd76ZA7CU++f4od7p8P8Cfz/Eg6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EmowgAAANsAAAAPAAAAAAAAAAAAAAAAAJgCAABkcnMvZG93&#10;bnJldi54bWxQSwUGAAAAAAQABAD1AAAAhwMAAAAA&#10;" filled="f" stroked="f" strokeweight="4.5pt">
                  <v:textbox>
                    <w:txbxContent>
                      <w:p w:rsidR="005E6392" w:rsidRPr="00DE3B9A" w:rsidRDefault="005E6392" w:rsidP="005E6392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5E6392" w:rsidRPr="00DE3B9A" w:rsidRDefault="005E6392" w:rsidP="005E6392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3840" behindDoc="0" locked="0" layoutInCell="1" allowOverlap="1" wp14:anchorId="2AD418D4" wp14:editId="25C94181">
            <wp:simplePos x="0" y="0"/>
            <wp:positionH relativeFrom="margin">
              <wp:posOffset>2239010</wp:posOffset>
            </wp:positionH>
            <wp:positionV relativeFrom="paragraph">
              <wp:posOffset>-226051</wp:posOffset>
            </wp:positionV>
            <wp:extent cx="2360295" cy="499745"/>
            <wp:effectExtent l="0" t="0" r="190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29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392" w:rsidRPr="00447B62" w:rsidRDefault="005E6392" w:rsidP="005E6392">
      <w:pPr>
        <w:spacing w:line="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36C5ED" wp14:editId="4C53DAB5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17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C3007" id="Rounded Rectangle 1" o:spid="_x0000_s1026" style="position:absolute;margin-left:-20.55pt;margin-top:-603pt;width:637.25pt;height:1852.4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2E73FB" w:rsidRDefault="002E73FB" w:rsidP="005E63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6392" w:rsidRPr="00447B62" w:rsidRDefault="005E6392" w:rsidP="005E63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5E6392" w:rsidRPr="00447B62" w:rsidRDefault="005E6392" w:rsidP="005E6392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</w:p>
    <w:p w:rsidR="005E6392" w:rsidRPr="005E6392" w:rsidRDefault="0060434A" w:rsidP="005E6392">
      <w:pPr>
        <w:pStyle w:val="stbilgi"/>
        <w:tabs>
          <w:tab w:val="clear" w:pos="9072"/>
          <w:tab w:val="right" w:pos="10772"/>
        </w:tabs>
        <w:rPr>
          <w:rFonts w:ascii="Times New Roman" w:hAnsi="Times New Roman" w:cs="Times New Roman"/>
          <w:sz w:val="12"/>
          <w:szCs w:val="18"/>
        </w:rPr>
      </w:pPr>
      <w:r>
        <w:rPr>
          <w:rFonts w:ascii="Times New Roman" w:hAnsi="Times New Roman" w:cs="Times New Roman"/>
          <w:sz w:val="20"/>
        </w:rPr>
        <w:t>No: 245</w:t>
      </w:r>
      <w:r w:rsidR="005E6392" w:rsidRPr="0040245F">
        <w:rPr>
          <w:rFonts w:ascii="Times New Roman" w:hAnsi="Times New Roman" w:cs="Times New Roman"/>
          <w:sz w:val="20"/>
        </w:rPr>
        <w:t xml:space="preserve">                                                                 </w:t>
      </w:r>
      <w:r w:rsidR="005E6392" w:rsidRPr="0040245F">
        <w:rPr>
          <w:rFonts w:ascii="Times New Roman" w:hAnsi="Times New Roman" w:cs="Times New Roman"/>
          <w:sz w:val="20"/>
        </w:rPr>
        <w:tab/>
        <w:t xml:space="preserve">      </w:t>
      </w:r>
      <w:r w:rsidR="005E6392" w:rsidRPr="0040245F">
        <w:rPr>
          <w:rFonts w:ascii="Times New Roman" w:hAnsi="Times New Roman" w:cs="Times New Roman"/>
          <w:sz w:val="20"/>
        </w:rPr>
        <w:tab/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3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/4</w:t>
      </w:r>
      <w:r w:rsidR="005E6392" w:rsidRPr="005E6392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</w:t>
      </w:r>
    </w:p>
    <w:p w:rsidR="005E6392" w:rsidRDefault="005E6392" w:rsidP="005E6392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 w:val="8"/>
          <w:szCs w:val="28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FA21C7" wp14:editId="61EEA8D5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1593E" id="Straight Connector 18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" strokecolor="#3aa6b3" strokeweight="1.5pt"/>
            </w:pict>
          </mc:Fallback>
        </mc:AlternateContent>
      </w:r>
    </w:p>
    <w:p w:rsidR="005E6392" w:rsidRDefault="00FE13DC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 w:rsidRPr="00FE13DC">
        <w:rPr>
          <w:rFonts w:ascii="Times New Roman" w:eastAsiaTheme="minorHAnsi" w:hAnsi="Times New Roman" w:cs="Times New Roman"/>
          <w:noProof/>
          <w:sz w:val="20"/>
          <w:szCs w:val="20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507365</wp:posOffset>
            </wp:positionV>
            <wp:extent cx="1543050" cy="1849120"/>
            <wp:effectExtent l="0" t="0" r="0" b="0"/>
            <wp:wrapThrough wrapText="bothSides">
              <wp:wrapPolygon edited="0">
                <wp:start x="0" y="0"/>
                <wp:lineTo x="0" y="21363"/>
                <wp:lineTo x="21333" y="21363"/>
                <wp:lineTo x="21333" y="0"/>
                <wp:lineTo x="0" y="0"/>
              </wp:wrapPolygon>
            </wp:wrapThrough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13DC">
        <w:rPr>
          <w:rFonts w:ascii="Times New Roman" w:eastAsiaTheme="minorHAnsi" w:hAnsi="Times New Roman" w:cs="Times New Roman"/>
          <w:noProof/>
          <w:sz w:val="20"/>
          <w:szCs w:val="20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514350</wp:posOffset>
            </wp:positionV>
            <wp:extent cx="2878455" cy="1845945"/>
            <wp:effectExtent l="0" t="0" r="0" b="1905"/>
            <wp:wrapThrough wrapText="bothSides">
              <wp:wrapPolygon edited="0">
                <wp:start x="0" y="0"/>
                <wp:lineTo x="0" y="21399"/>
                <wp:lineTo x="21443" y="21399"/>
                <wp:lineTo x="21443" y="0"/>
                <wp:lineTo x="0" y="0"/>
              </wp:wrapPolygon>
            </wp:wrapThrough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34A">
        <w:rPr>
          <w:rFonts w:ascii="TimesNewRoman" w:eastAsiaTheme="minorHAnsi" w:hAnsi="TimesNewRoman" w:cs="TimesNewRoman"/>
          <w:lang w:eastAsia="en-US"/>
        </w:rPr>
        <w:t>Destek ayağının güçlendirme (donatı) alanlarını gösteren şekil. (silindirik destek ayakları</w:t>
      </w:r>
      <w:r w:rsidR="0060434A">
        <w:rPr>
          <w:rFonts w:ascii="TimesNewRoman" w:eastAsiaTheme="minorHAnsi" w:hAnsi="TimesNewRoman" w:cs="TimesNewRoman"/>
          <w:lang w:eastAsia="en-US"/>
        </w:rPr>
        <w:t xml:space="preserve"> için </w:t>
      </w:r>
      <w:r w:rsidR="0060434A">
        <w:rPr>
          <w:rFonts w:ascii="TimesNewRoman" w:eastAsiaTheme="minorHAnsi" w:hAnsi="TimesNewRoman" w:cs="TimesNewRoman"/>
          <w:lang w:eastAsia="en-US"/>
        </w:rPr>
        <w:t>de geçerlidir)</w:t>
      </w:r>
    </w:p>
    <w:p w:rsidR="00FE13DC" w:rsidRDefault="00FE13DC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 w:rsidRPr="00FE13DC">
        <w:rPr>
          <w:rFonts w:ascii="Times New Roman" w:eastAsiaTheme="minorHAnsi" w:hAnsi="Times New Roman" w:cs="Times New Roman"/>
          <w:noProof/>
          <w:sz w:val="20"/>
          <w:szCs w:val="20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2002155</wp:posOffset>
            </wp:positionH>
            <wp:positionV relativeFrom="paragraph">
              <wp:posOffset>164465</wp:posOffset>
            </wp:positionV>
            <wp:extent cx="1676400" cy="1845945"/>
            <wp:effectExtent l="0" t="0" r="0" b="1905"/>
            <wp:wrapThrough wrapText="bothSides">
              <wp:wrapPolygon edited="0">
                <wp:start x="0" y="0"/>
                <wp:lineTo x="0" y="21399"/>
                <wp:lineTo x="21355" y="21399"/>
                <wp:lineTo x="21355" y="0"/>
                <wp:lineTo x="0" y="0"/>
              </wp:wrapPolygon>
            </wp:wrapThrough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13DC" w:rsidRDefault="00FE13DC" w:rsidP="00FE13DC">
      <w:pPr>
        <w:autoSpaceDE w:val="0"/>
        <w:autoSpaceDN w:val="0"/>
        <w:adjustRightInd w:val="0"/>
        <w:jc w:val="center"/>
        <w:rPr>
          <w:rFonts w:ascii="TimesNewRoman,Bold" w:eastAsiaTheme="minorHAnsi" w:hAnsi="TimesNewRoman,Bold" w:cs="TimesNewRoman,Bold"/>
          <w:b/>
          <w:bCs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lang w:eastAsia="en-US"/>
        </w:rPr>
        <w:t>Şekil 4</w:t>
      </w:r>
    </w:p>
    <w:p w:rsidR="00FE13DC" w:rsidRDefault="00FE13DC" w:rsidP="00FE13D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FE13DC" w:rsidRPr="00FE13DC" w:rsidRDefault="00FE13DC" w:rsidP="00FE13DC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b/>
          <w:lang w:eastAsia="en-US"/>
        </w:rPr>
      </w:pPr>
      <w:r w:rsidRPr="00FE13DC">
        <w:rPr>
          <w:rFonts w:ascii="TimesNewRoman" w:eastAsiaTheme="minorHAnsi" w:hAnsi="TimesNewRoman" w:cs="TimesNewRoman"/>
          <w:b/>
          <w:lang w:eastAsia="en-US"/>
        </w:rPr>
        <w:t>Üç farklı senaryo için destek ayağı donatı alanlarının maruz kaldığı kuvvetler</w:t>
      </w:r>
    </w:p>
    <w:p w:rsidR="00FE13DC" w:rsidRDefault="00FE13DC" w:rsidP="00FE13DC">
      <w:pPr>
        <w:autoSpaceDE w:val="0"/>
        <w:autoSpaceDN w:val="0"/>
        <w:adjustRightInd w:val="0"/>
        <w:jc w:val="center"/>
        <w:rPr>
          <w:rFonts w:ascii="TimesNewRoman" w:eastAsiaTheme="minorHAnsi" w:hAnsi="TimesNewRoman" w:cs="TimesNewRoman"/>
          <w:lang w:eastAsia="en-US"/>
        </w:rPr>
      </w:pPr>
    </w:p>
    <w:p w:rsidR="00FE13DC" w:rsidRDefault="00FE13DC" w:rsidP="00FE13D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Açılan destek ayaklarının kısmen uzatılması hiçbir zaman kabul edilebilir değildir. Destek</w:t>
      </w:r>
      <w:r>
        <w:rPr>
          <w:rFonts w:ascii="TimesNewRoman" w:eastAsiaTheme="minorHAnsi" w:hAnsi="TimesNewRoman" w:cs="TimesNewRoman"/>
          <w:lang w:eastAsia="en-US"/>
        </w:rPr>
        <w:t xml:space="preserve"> </w:t>
      </w:r>
      <w:r>
        <w:rPr>
          <w:rFonts w:ascii="TimesNewRoman" w:eastAsiaTheme="minorHAnsi" w:hAnsi="TimesNewRoman" w:cs="TimesNewRoman"/>
          <w:lang w:eastAsia="en-US"/>
        </w:rPr>
        <w:t>ayaklarını tamamen uzatılmamış ya da tamamen geri çekilmiş pozisyondan farklı bir durumda</w:t>
      </w:r>
      <w:r>
        <w:rPr>
          <w:rFonts w:ascii="TimesNewRoman" w:eastAsiaTheme="minorHAnsi" w:hAnsi="TimesNewRoman" w:cs="TimesNewRoman"/>
          <w:lang w:eastAsia="en-US"/>
        </w:rPr>
        <w:t xml:space="preserve"> </w:t>
      </w:r>
      <w:r>
        <w:rPr>
          <w:rFonts w:ascii="TimesNewRoman" w:eastAsiaTheme="minorHAnsi" w:hAnsi="TimesNewRoman" w:cs="TimesNewRoman"/>
          <w:lang w:eastAsia="en-US"/>
        </w:rPr>
        <w:t>yere indirmek, destek ayaklarının iç ve dış donatılarına hasar verebilir. (Şekil 3) Şekil 4’te</w:t>
      </w:r>
      <w:r>
        <w:rPr>
          <w:rFonts w:ascii="TimesNewRoman" w:eastAsiaTheme="minorHAnsi" w:hAnsi="TimesNewRoman" w:cs="TimesNewRoman"/>
          <w:lang w:eastAsia="en-US"/>
        </w:rPr>
        <w:t xml:space="preserve"> </w:t>
      </w:r>
      <w:r>
        <w:rPr>
          <w:rFonts w:ascii="TimesNewRoman" w:eastAsiaTheme="minorHAnsi" w:hAnsi="TimesNewRoman" w:cs="TimesNewRoman"/>
          <w:lang w:eastAsia="en-US"/>
        </w:rPr>
        <w:t xml:space="preserve">gösterilen senaryolar </w:t>
      </w:r>
      <w:r>
        <w:rPr>
          <w:rFonts w:ascii="TimesNewRoman" w:eastAsiaTheme="minorHAnsi" w:hAnsi="TimesNewRoman" w:cs="TimesNewRoman"/>
          <w:lang w:eastAsia="en-US"/>
        </w:rPr>
        <w:t xml:space="preserve"> </w:t>
      </w:r>
      <w:r>
        <w:rPr>
          <w:rFonts w:ascii="TimesNewRoman" w:eastAsiaTheme="minorHAnsi" w:hAnsi="TimesNewRoman" w:cs="TimesNewRoman"/>
          <w:lang w:eastAsia="en-US"/>
        </w:rPr>
        <w:t>estek ayaklarının karşılaşabileceği tüm durumları açıklamaktadır.</w:t>
      </w:r>
      <w:r>
        <w:rPr>
          <w:rFonts w:ascii="TimesNewRoman" w:eastAsiaTheme="minorHAnsi" w:hAnsi="TimesNewRoman" w:cs="TimesNewRoman"/>
          <w:lang w:eastAsia="en-US"/>
        </w:rPr>
        <w:t xml:space="preserve"> </w:t>
      </w:r>
      <w:r>
        <w:rPr>
          <w:rFonts w:ascii="TimesNewRoman" w:eastAsiaTheme="minorHAnsi" w:hAnsi="TimesNewRoman" w:cs="TimesNewRoman"/>
          <w:lang w:eastAsia="en-US"/>
        </w:rPr>
        <w:t>Senaryo 1’de, tamamen geriye çekilmiş destek ayaklarının üzerinde bomun asla açılmaması</w:t>
      </w:r>
      <w:r>
        <w:rPr>
          <w:rFonts w:ascii="TimesNewRoman" w:eastAsiaTheme="minorHAnsi" w:hAnsi="TimesNewRoman" w:cs="TimesNewRoman"/>
          <w:lang w:eastAsia="en-US"/>
        </w:rPr>
        <w:t xml:space="preserve"> </w:t>
      </w:r>
      <w:r>
        <w:rPr>
          <w:rFonts w:ascii="TimesNewRoman" w:eastAsiaTheme="minorHAnsi" w:hAnsi="TimesNewRoman" w:cs="TimesNewRoman"/>
          <w:lang w:eastAsia="en-US"/>
        </w:rPr>
        <w:t>gerektiği unutulmamalıdır.</w:t>
      </w:r>
    </w:p>
    <w:p w:rsidR="00FE13DC" w:rsidRDefault="00FE13DC" w:rsidP="00FE13D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FE13DC" w:rsidRDefault="00FE13DC" w:rsidP="00FE13DC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lang w:eastAsia="en-US"/>
        </w:rPr>
      </w:pPr>
    </w:p>
    <w:p w:rsidR="00FE13DC" w:rsidRPr="00FE13DC" w:rsidRDefault="00FE13DC" w:rsidP="00FE13DC">
      <w:pPr>
        <w:kinsoku w:val="0"/>
        <w:overflowPunct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FE13DC">
        <w:rPr>
          <w:rFonts w:ascii="Times New Roman" w:eastAsiaTheme="minorHAnsi" w:hAnsi="Times New Roman" w:cs="Times New Roman"/>
          <w:noProof/>
          <w:sz w:val="20"/>
          <w:szCs w:val="20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3449955</wp:posOffset>
            </wp:positionH>
            <wp:positionV relativeFrom="paragraph">
              <wp:posOffset>6985</wp:posOffset>
            </wp:positionV>
            <wp:extent cx="2828925" cy="2124075"/>
            <wp:effectExtent l="0" t="0" r="9525" b="9525"/>
            <wp:wrapThrough wrapText="bothSides">
              <wp:wrapPolygon edited="0">
                <wp:start x="0" y="0"/>
                <wp:lineTo x="0" y="21503"/>
                <wp:lineTo x="21527" y="21503"/>
                <wp:lineTo x="21527" y="0"/>
                <wp:lineTo x="0" y="0"/>
              </wp:wrapPolygon>
            </wp:wrapThrough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E13DC">
        <w:rPr>
          <w:rFonts w:ascii="TimesNewRoman,Bold" w:eastAsiaTheme="minorHAnsi" w:hAnsi="TimesNewRoman,Bold" w:cs="TimesNewRoman,Bold"/>
          <w:b/>
          <w:bCs/>
          <w:lang w:eastAsia="en-US"/>
        </w:rPr>
        <w:t>Devrilme ve Trafiği Engelleme</w:t>
      </w:r>
    </w:p>
    <w:p w:rsidR="00FE13DC" w:rsidRDefault="00FE13DC" w:rsidP="00FE13DC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lang w:eastAsia="en-US"/>
        </w:rPr>
      </w:pPr>
    </w:p>
    <w:p w:rsidR="00FE13DC" w:rsidRDefault="00FE13DC" w:rsidP="00FE13DC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lang w:eastAsia="en-US"/>
        </w:rPr>
      </w:pPr>
    </w:p>
    <w:p w:rsidR="00FE13DC" w:rsidRDefault="00FE13DC" w:rsidP="00FE13D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Bomu kapatırken ağırlık merkezinin</w:t>
      </w:r>
    </w:p>
    <w:p w:rsidR="00FE13DC" w:rsidRDefault="00FE13DC" w:rsidP="00FE13D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“Kısa Açılım” uygulanan tarafa</w:t>
      </w:r>
    </w:p>
    <w:p w:rsidR="00FE13DC" w:rsidRDefault="00FE13DC" w:rsidP="00FE13D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kaymamasına dikkat edilmelidir.</w:t>
      </w:r>
    </w:p>
    <w:p w:rsidR="00FE13DC" w:rsidRDefault="00FE13DC" w:rsidP="00FE13D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Ayrıca, devrilme ihtimali göz önünde</w:t>
      </w:r>
    </w:p>
    <w:p w:rsidR="00FE13DC" w:rsidRDefault="00FE13DC" w:rsidP="00FE13D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bulundurularak, trafiği engelleyecek</w:t>
      </w:r>
    </w:p>
    <w:p w:rsidR="00FE13DC" w:rsidRDefault="00FE13DC" w:rsidP="00FE13D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bir bölgede çalışma yapılmamalıdır.</w:t>
      </w:r>
    </w:p>
    <w:p w:rsidR="00FE13DC" w:rsidRDefault="00FE13DC" w:rsidP="00FE13D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FE13DC" w:rsidRDefault="00FE13DC" w:rsidP="00FE13D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FE13DC" w:rsidRDefault="00FE13DC" w:rsidP="00FE13D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FE13DC" w:rsidRDefault="00FE13DC" w:rsidP="00FE13D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FE13DC" w:rsidRDefault="00FE13DC" w:rsidP="00FE13D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 xml:space="preserve">                                                                                                                </w:t>
      </w:r>
      <w:r>
        <w:rPr>
          <w:rFonts w:ascii="TimesNewRoman" w:eastAsiaTheme="minorHAnsi" w:hAnsi="TimesNewRoman" w:cs="TimesNewRoman"/>
          <w:lang w:eastAsia="en-US"/>
        </w:rPr>
        <w:t>Şekil 5</w:t>
      </w:r>
    </w:p>
    <w:p w:rsidR="00FE13DC" w:rsidRDefault="00FE13DC" w:rsidP="00FE13D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 xml:space="preserve">                                                                                     </w:t>
      </w:r>
      <w:r>
        <w:rPr>
          <w:rFonts w:ascii="TimesNewRoman" w:eastAsiaTheme="minorHAnsi" w:hAnsi="TimesNewRoman" w:cs="TimesNewRoman"/>
          <w:lang w:eastAsia="en-US"/>
        </w:rPr>
        <w:t>Bom toplanırken merkezden fazla</w:t>
      </w:r>
    </w:p>
    <w:p w:rsidR="00FE13DC" w:rsidRPr="00FE13DC" w:rsidRDefault="00FE13DC" w:rsidP="00FE13D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 xml:space="preserve">                                                                                     </w:t>
      </w:r>
      <w:r>
        <w:rPr>
          <w:rFonts w:ascii="TimesNewRoman" w:eastAsiaTheme="minorHAnsi" w:hAnsi="TimesNewRoman" w:cs="TimesNewRoman"/>
          <w:lang w:eastAsia="en-US"/>
        </w:rPr>
        <w:t>uzaklaştırıldığında yaşanacak devrilme tehlikesi</w:t>
      </w:r>
    </w:p>
    <w:p w:rsidR="00FE13DC" w:rsidRPr="0060434A" w:rsidRDefault="00FE13DC" w:rsidP="0060434A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FE13DC" w:rsidRPr="00FE13DC" w:rsidRDefault="00FE13DC" w:rsidP="00FE13DC">
      <w:pPr>
        <w:kinsoku w:val="0"/>
        <w:overflowPunct w:val="0"/>
        <w:autoSpaceDE w:val="0"/>
        <w:autoSpaceDN w:val="0"/>
        <w:adjustRightInd w:val="0"/>
        <w:ind w:left="213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FE13DC" w:rsidRPr="00FE13DC" w:rsidRDefault="005E6392" w:rsidP="00FE13DC">
      <w:pPr>
        <w:pStyle w:val="ListeParagraf"/>
        <w:kinsoku w:val="0"/>
        <w:overflowPunct w:val="0"/>
        <w:ind w:left="474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8"/>
          <w:szCs w:val="28"/>
        </w:rPr>
        <w:br w:type="page"/>
      </w:r>
    </w:p>
    <w:p w:rsidR="005E6392" w:rsidRDefault="005E6392" w:rsidP="005E6392">
      <w:pPr>
        <w:spacing w:after="200" w:line="276" w:lineRule="auto"/>
        <w:rPr>
          <w:rFonts w:ascii="Times New Roman" w:hAnsi="Times New Roman" w:cs="Times New Roman"/>
          <w:b/>
          <w:sz w:val="8"/>
          <w:szCs w:val="28"/>
        </w:rPr>
      </w:pPr>
    </w:p>
    <w:p w:rsidR="005E6392" w:rsidRPr="00447B62" w:rsidRDefault="005E6392" w:rsidP="005E6392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 w:val="8"/>
          <w:szCs w:val="28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49864CD" wp14:editId="355FBB87">
                <wp:simplePos x="0" y="0"/>
                <wp:positionH relativeFrom="column">
                  <wp:posOffset>-214630</wp:posOffset>
                </wp:positionH>
                <wp:positionV relativeFrom="paragraph">
                  <wp:posOffset>-386715</wp:posOffset>
                </wp:positionV>
                <wp:extent cx="7254875" cy="10375265"/>
                <wp:effectExtent l="0" t="0" r="3175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875" cy="10375265"/>
                          <a:chOff x="0" y="0"/>
                          <a:chExt cx="7254903" cy="10375270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E6392" w:rsidRPr="00DE3B9A" w:rsidRDefault="005E6392" w:rsidP="005E6392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5E6392" w:rsidRPr="00DE3B9A" w:rsidRDefault="005E6392" w:rsidP="005E6392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9864CD" id="Group 23" o:spid="_x0000_s1038" style="position:absolute;margin-left:-16.9pt;margin-top:-30.45pt;width:571.25pt;height:816.95pt;z-index:25168998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">
                <v:rect id="Rectangle 24" o:spid="_x0000_s1039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DpLsAA&#10;AADbAAAADwAAAGRycy9kb3ducmV2LnhtbESPQYvCMBCF78L+hzAL3jRVRKRrFFEW9moteB2b2bbY&#10;TEoyq/XfbwTB4+PN+9689XZwnbpRiK1nA7NpBoq48rbl2kB5+p6sQEVBtth5JgMPirDdfIzWmFt/&#10;5yPdCqlVgnDM0UAj0udax6ohh3Hqe+Lk/frgUJIMtbYB7wnuOj3PsqV22HJqaLCnfUPVtfhz6Y3L&#10;7BD86iyD7Mr+QOdHeVoWxow/h90XKKFB3sev9I81MF/Ac0sCgN7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4DpLsAAAADbAAAADwAAAAAAAAAAAAAAAACYAgAAZHJzL2Rvd25y&#10;ZXYueG1sUEsFBgAAAAAEAAQA9QAAAIUDAAAAAA==&#10;" filled="f" strokecolor="#3aa6b3" strokeweight="2pt"/>
                <v:rect id="Rectangle 25" o:spid="_x0000_s1040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hvcQA&#10;AADbAAAADwAAAGRycy9kb3ducmV2LnhtbESPzWrDMBCE74W+g9hCb7XsQErrWDYmUMihhfy0PS/W&#10;xnZirRxLjZ23jwKBHoeZ+YbJisl04kyDay0rSKIYBHFldcu1gu/dx8sbCOeRNXaWScGFHBT540OG&#10;qbYjb+i89bUIEHYpKmi871MpXdWQQRfZnjh4ezsY9EEOtdQDjgFuOjmL41dpsOWw0GBPy4aq4/bP&#10;KCjXa7r4n1+c28P7qVx9ajkmX0o9P03lAoSnyf+H7+2VVjCbw+1L+AE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5Yb3EAAAA2wAAAA8AAAAAAAAAAAAAAAAAmAIAAGRycy9k&#10;b3ducmV2LnhtbFBLBQYAAAAABAAEAPUAAACJAwAAAAA=&#10;" fillcolor="#3aa6b3" stroked="f" strokeweight="2pt"/>
                <v:roundrect id="Rounded Rectangle 26" o:spid="_x0000_s1041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iDFcUA&#10;AADbAAAADwAAAGRycy9kb3ducmV2LnhtbESPzWvCQBTE70L/h+UVetNNc1BJXUPoBxZqD6aK10f2&#10;5YNm34bsalL/ercgeBxm5jfMKh1NK87Uu8aygudZBIK4sLrhSsH+52O6BOE8ssbWMin4Iwfp+mGy&#10;wkTbgXd0zn0lAoRdggpq77tESlfUZNDNbEccvNL2Bn2QfSV1j0OAm1bGUTSXBhsOCzV29FpT8Zuf&#10;jIJsmx3M+3fZLQYqN18258vb/qjU0+OYvYDwNPp7+Nb+1AriOfx/CT9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qIMVxQAAANsAAAAPAAAAAAAAAAAAAAAAAJgCAABkcnMv&#10;ZG93bnJldi54bWxQSwUGAAAAAAQABAD1AAAAigMAAAAA&#10;" filled="f" stroked="f" strokeweight="4.5pt">
                  <v:textbox>
                    <w:txbxContent>
                      <w:p w:rsidR="005E6392" w:rsidRPr="00DE3B9A" w:rsidRDefault="005E6392" w:rsidP="005E6392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5E6392" w:rsidRPr="00DE3B9A" w:rsidRDefault="005E6392" w:rsidP="005E6392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8960" behindDoc="0" locked="0" layoutInCell="1" allowOverlap="1" wp14:anchorId="598D6FC5" wp14:editId="2205AF90">
            <wp:simplePos x="0" y="0"/>
            <wp:positionH relativeFrom="margin">
              <wp:posOffset>2239010</wp:posOffset>
            </wp:positionH>
            <wp:positionV relativeFrom="paragraph">
              <wp:posOffset>-225738</wp:posOffset>
            </wp:positionV>
            <wp:extent cx="2360295" cy="499745"/>
            <wp:effectExtent l="0" t="0" r="190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29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392" w:rsidRPr="00447B62" w:rsidRDefault="005E6392" w:rsidP="005E6392">
      <w:pPr>
        <w:spacing w:line="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36C5ED" wp14:editId="4C53DAB5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7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2B826" id="Rounded Rectangle 1" o:spid="_x0000_s1026" style="position:absolute;margin-left:-20.55pt;margin-top:-603pt;width:637.25pt;height:1852.4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2E73FB" w:rsidRDefault="002E73FB" w:rsidP="005E639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6392" w:rsidRPr="00447B62" w:rsidRDefault="005E6392" w:rsidP="005E63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5E6392" w:rsidRPr="00447B62" w:rsidRDefault="005E6392" w:rsidP="005E6392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</w:p>
    <w:p w:rsidR="005E6392" w:rsidRPr="00447B62" w:rsidRDefault="0060434A" w:rsidP="005E6392">
      <w:pPr>
        <w:pStyle w:val="stbilgi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</w:rPr>
        <w:t>No: 245</w:t>
      </w:r>
      <w:r w:rsidR="005E6392" w:rsidRPr="005E6392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</w:t>
      </w:r>
      <w:r w:rsidR="005E6392" w:rsidRPr="005E6392">
        <w:rPr>
          <w:rFonts w:ascii="Times New Roman" w:hAnsi="Times New Roman" w:cs="Times New Roman"/>
          <w:sz w:val="20"/>
        </w:rPr>
        <w:tab/>
      </w:r>
      <w:r w:rsidR="005E6392" w:rsidRPr="005E6392">
        <w:rPr>
          <w:rFonts w:ascii="Times New Roman" w:hAnsi="Times New Roman" w:cs="Times New Roman"/>
          <w:sz w:val="20"/>
        </w:rPr>
        <w:tab/>
      </w:r>
      <w:r w:rsidR="005E6392">
        <w:rPr>
          <w:rFonts w:ascii="Times New Roman" w:hAnsi="Times New Roman" w:cs="Times New Roman"/>
          <w:sz w:val="20"/>
        </w:rPr>
        <w:t xml:space="preserve">      </w:t>
      </w:r>
      <w:r w:rsidR="005E6392" w:rsidRPr="005E6392">
        <w:rPr>
          <w:rFonts w:ascii="Times New Roman" w:hAnsi="Times New Roman" w:cs="Times New Roman"/>
          <w:sz w:val="20"/>
        </w:rPr>
        <w:t xml:space="preserve">  Sayfa No: </w:t>
      </w:r>
      <w:r w:rsidR="005E6392" w:rsidRPr="005E6392">
        <w:rPr>
          <w:rFonts w:ascii="Times New Roman" w:hAnsi="Times New Roman" w:cs="Times New Roman"/>
          <w:sz w:val="20"/>
        </w:rPr>
        <w:fldChar w:fldCharType="begin"/>
      </w:r>
      <w:r w:rsidR="005E6392" w:rsidRPr="005E6392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5E6392">
        <w:rPr>
          <w:rFonts w:ascii="Times New Roman" w:hAnsi="Times New Roman" w:cs="Times New Roman"/>
          <w:sz w:val="20"/>
        </w:rPr>
        <w:fldChar w:fldCharType="separate"/>
      </w:r>
      <w:r w:rsidR="005E6392" w:rsidRPr="005E6392">
        <w:rPr>
          <w:rFonts w:ascii="Times New Roman" w:hAnsi="Times New Roman" w:cs="Times New Roman"/>
          <w:noProof/>
          <w:sz w:val="20"/>
        </w:rPr>
        <w:t>4</w:t>
      </w:r>
      <w:r w:rsidR="005E6392" w:rsidRPr="005E6392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5E6392">
        <w:rPr>
          <w:rFonts w:ascii="Times New Roman" w:hAnsi="Times New Roman" w:cs="Times New Roman"/>
          <w:noProof/>
          <w:sz w:val="20"/>
        </w:rPr>
        <w:t>/4</w:t>
      </w:r>
      <w:r w:rsidR="005E6392" w:rsidRPr="005E6392">
        <w:rPr>
          <w:rFonts w:ascii="Times New Roman" w:hAnsi="Times New Roman" w:cs="Times New Roman"/>
          <w:sz w:val="20"/>
        </w:rPr>
        <w:t xml:space="preserve"> </w:t>
      </w:r>
      <w:r w:rsidR="005E6392"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5E6392" w:rsidRDefault="005E6392" w:rsidP="005E6392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 w:val="8"/>
          <w:szCs w:val="28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FA21C7" wp14:editId="61EEA8D5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EE10B" id="Straight Connector 2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" strokecolor="#3aa6b3" strokeweight="1.5pt"/>
            </w:pict>
          </mc:Fallback>
        </mc:AlternateContent>
      </w:r>
    </w:p>
    <w:p w:rsidR="00FE13DC" w:rsidRDefault="00FE13DC" w:rsidP="00FE13DC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lang w:eastAsia="en-US"/>
        </w:rPr>
        <w:t>SORUMLULUKLAR</w:t>
      </w:r>
    </w:p>
    <w:p w:rsidR="00FE13DC" w:rsidRDefault="00FE13DC" w:rsidP="00FE13DC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lang w:eastAsia="en-US"/>
        </w:rPr>
      </w:pPr>
    </w:p>
    <w:p w:rsidR="00FE13DC" w:rsidRDefault="00FE13DC" w:rsidP="00FE13DC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lang w:eastAsia="en-US"/>
        </w:rPr>
        <w:t>Müteahhitler</w:t>
      </w:r>
    </w:p>
    <w:p w:rsidR="00FE13DC" w:rsidRDefault="00FE13DC" w:rsidP="00FE13DC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lang w:eastAsia="en-US"/>
        </w:rPr>
      </w:pPr>
    </w:p>
    <w:p w:rsidR="00FE13DC" w:rsidRDefault="00FE13DC" w:rsidP="00FE13D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Bir müteahhit kendi işi için doğru kapasitedeki beton pompasını sipariş etmelidir</w:t>
      </w:r>
    </w:p>
    <w:p w:rsidR="00FE13DC" w:rsidRDefault="00FE13DC" w:rsidP="00FE13D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>
        <w:rPr>
          <w:rFonts w:ascii="TimesNewRoman" w:eastAsiaTheme="minorHAnsi" w:hAnsi="TimesNewRoman" w:cs="TimesNewRoman"/>
          <w:lang w:eastAsia="en-US"/>
        </w:rPr>
        <w:t>Örneğin, mevcut iş için yetersiz kalacak bir bom sipariş edildiyse, döküm alanına çok</w:t>
      </w:r>
    </w:p>
    <w:p w:rsidR="00FE13DC" w:rsidRDefault="00FE13DC" w:rsidP="00FE13D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fazla yaklaşmak zorunda kalınacaktır.</w:t>
      </w:r>
    </w:p>
    <w:p w:rsidR="00FE13DC" w:rsidRDefault="00FE13DC" w:rsidP="00FE13D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>
        <w:rPr>
          <w:rFonts w:ascii="TimesNewRoman" w:eastAsiaTheme="minorHAnsi" w:hAnsi="TimesNewRoman" w:cs="TimesNewRoman"/>
          <w:lang w:eastAsia="en-US"/>
        </w:rPr>
        <w:t>Bom mevcut iş için büyükse, denge ayaklarının zemini daha sağlam desteklenecek ve</w:t>
      </w:r>
    </w:p>
    <w:p w:rsidR="00FE13DC" w:rsidRDefault="00FE13DC" w:rsidP="00FE13D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daha büyük bir kurulum alanı gerekecektir.</w:t>
      </w:r>
    </w:p>
    <w:p w:rsidR="00FE13DC" w:rsidRDefault="00FE13DC" w:rsidP="00FE13D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>
        <w:rPr>
          <w:rFonts w:ascii="TimesNewRoman" w:eastAsiaTheme="minorHAnsi" w:hAnsi="TimesNewRoman" w:cs="TimesNewRoman"/>
          <w:lang w:eastAsia="en-US"/>
        </w:rPr>
        <w:t>Pompanın kurulması için gereken alanı, pompa iş için sahaya ulaşmadan önce</w:t>
      </w:r>
    </w:p>
    <w:p w:rsidR="00FE13DC" w:rsidRDefault="00FE13DC" w:rsidP="00FE13D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ayarlayın.</w:t>
      </w:r>
    </w:p>
    <w:p w:rsidR="00FE13DC" w:rsidRDefault="00FE13DC" w:rsidP="00FE13D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>
        <w:rPr>
          <w:rFonts w:ascii="TimesNewRoman" w:eastAsiaTheme="minorHAnsi" w:hAnsi="TimesNewRoman" w:cs="TimesNewRoman"/>
          <w:lang w:eastAsia="en-US"/>
        </w:rPr>
        <w:t>Operatörü zemin hakkında bilgilendirin. Zeminde dolgu olup olmadığı, hangi</w:t>
      </w:r>
    </w:p>
    <w:p w:rsidR="00FE13DC" w:rsidRDefault="00FE13DC" w:rsidP="00FE13D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kısımların yumuşak, çamurlu veya sağlam olduğu konusunda bilgi verin.</w:t>
      </w:r>
    </w:p>
    <w:p w:rsidR="00FE13DC" w:rsidRDefault="00FE13DC" w:rsidP="00FE13D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>
        <w:rPr>
          <w:rFonts w:ascii="TimesNewRoman" w:eastAsiaTheme="minorHAnsi" w:hAnsi="TimesNewRoman" w:cs="TimesNewRoman"/>
          <w:lang w:eastAsia="en-US"/>
        </w:rPr>
        <w:t>Denge ayakları için gerekli zemin desteklerini pompa sahaya ulaşmadan önce organize</w:t>
      </w:r>
    </w:p>
    <w:p w:rsidR="00FE13DC" w:rsidRDefault="00FE13DC" w:rsidP="00FE13D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edin. (toprak yapısının kötü olduğu biliniyorsa, çelik plakalar da konulabilir)</w:t>
      </w:r>
    </w:p>
    <w:p w:rsidR="00FE13DC" w:rsidRDefault="00FE13DC" w:rsidP="00FE13D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>
        <w:rPr>
          <w:rFonts w:ascii="TimesNewRoman" w:eastAsiaTheme="minorHAnsi" w:hAnsi="TimesNewRoman" w:cs="TimesNewRoman"/>
          <w:lang w:eastAsia="en-US"/>
        </w:rPr>
        <w:t>Kurulumu gözlemleyin. Operatörün işin kolayına kaçmasını veya uygunsuz hareket</w:t>
      </w:r>
    </w:p>
    <w:p w:rsidR="00FE13DC" w:rsidRDefault="00FE13DC" w:rsidP="00FE13D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etmesini engelleyin.</w:t>
      </w:r>
    </w:p>
    <w:p w:rsidR="00FE13DC" w:rsidRDefault="00FE13DC" w:rsidP="00FE13D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FE13DC" w:rsidRDefault="00FE13DC" w:rsidP="00FE13DC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lang w:eastAsia="en-US"/>
        </w:rPr>
        <w:t>Sevkiyat Görevlisi</w:t>
      </w:r>
    </w:p>
    <w:p w:rsidR="00FE13DC" w:rsidRDefault="00FE13DC" w:rsidP="00FE13DC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lang w:eastAsia="en-US"/>
        </w:rPr>
      </w:pPr>
    </w:p>
    <w:p w:rsidR="00FE13DC" w:rsidRDefault="00FE13DC" w:rsidP="00FE13D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Sevkiyat görevlisi pompa siparişi veren müteahhit ile iletişim halinde olur;</w:t>
      </w:r>
    </w:p>
    <w:p w:rsidR="00FE13DC" w:rsidRDefault="00FE13DC" w:rsidP="00FE13D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>
        <w:rPr>
          <w:rFonts w:ascii="TimesNewRoman" w:eastAsiaTheme="minorHAnsi" w:hAnsi="TimesNewRoman" w:cs="TimesNewRoman"/>
          <w:lang w:eastAsia="en-US"/>
        </w:rPr>
        <w:t>Mümkünse, ihtiyaç duyulan pompa büyüklükteki pompayı gönderir.</w:t>
      </w:r>
    </w:p>
    <w:p w:rsidR="00FE13DC" w:rsidRDefault="00FE13DC" w:rsidP="00FE13D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>
        <w:rPr>
          <w:rFonts w:ascii="TimesNewRoman" w:eastAsiaTheme="minorHAnsi" w:hAnsi="TimesNewRoman" w:cs="TimesNewRoman"/>
          <w:lang w:eastAsia="en-US"/>
        </w:rPr>
        <w:t>İhtiyaç duyulan büyüklükteki pompa gönderilemiyor ve ihtiyaç duyulandan büyük ya</w:t>
      </w:r>
    </w:p>
    <w:p w:rsidR="00FE13DC" w:rsidRDefault="00FE13DC" w:rsidP="00FE13D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da küçük bir pompa gönderilecekse, müteahhiti ortaya çıkabilecek problemler</w:t>
      </w:r>
    </w:p>
    <w:p w:rsidR="00FE13DC" w:rsidRDefault="00FE13DC" w:rsidP="00FE13D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konusunda uyarır</w:t>
      </w:r>
    </w:p>
    <w:p w:rsidR="00FE13DC" w:rsidRDefault="00FE13DC" w:rsidP="00FE13D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>
        <w:rPr>
          <w:rFonts w:ascii="TimesNewRoman" w:eastAsiaTheme="minorHAnsi" w:hAnsi="TimesNewRoman" w:cs="TimesNewRoman"/>
          <w:lang w:eastAsia="en-US"/>
        </w:rPr>
        <w:t>Yer altı, zemin ve trafik durumu hakkında bilgi alır.</w:t>
      </w:r>
    </w:p>
    <w:p w:rsidR="00FE13DC" w:rsidRDefault="00FE13DC" w:rsidP="00FE13D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</w:p>
    <w:p w:rsidR="00FE13DC" w:rsidRDefault="00FE13DC" w:rsidP="00FE13DC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lang w:eastAsia="en-US"/>
        </w:rPr>
        <w:t>Operatör</w:t>
      </w:r>
    </w:p>
    <w:p w:rsidR="00FE13DC" w:rsidRDefault="00FE13DC" w:rsidP="00FE13DC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lang w:eastAsia="en-US"/>
        </w:rPr>
      </w:pPr>
      <w:bookmarkStart w:id="0" w:name="_GoBack"/>
      <w:bookmarkEnd w:id="0"/>
    </w:p>
    <w:p w:rsidR="00FE13DC" w:rsidRDefault="00FE13DC" w:rsidP="00FE13D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Operatör bu işin sorumlusudur ve kurulum hakkında aşağıdaki örnekler gibi iyi kararlar</w:t>
      </w:r>
    </w:p>
    <w:p w:rsidR="00FE13DC" w:rsidRDefault="00FE13DC" w:rsidP="00FE13D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almalıdır;</w:t>
      </w:r>
    </w:p>
    <w:p w:rsidR="00FE13DC" w:rsidRDefault="00FE13DC" w:rsidP="00FE13D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>
        <w:rPr>
          <w:rFonts w:ascii="TimesNewRoman" w:eastAsiaTheme="minorHAnsi" w:hAnsi="TimesNewRoman" w:cs="TimesNewRoman"/>
          <w:lang w:eastAsia="en-US"/>
        </w:rPr>
        <w:t>Bomun “Kısa Açılım” durumundaki hareket kapasitesini bilmeli ve bomun hareket</w:t>
      </w:r>
    </w:p>
    <w:p w:rsidR="00FE13DC" w:rsidRDefault="00FE13DC" w:rsidP="00FE13D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sınırlarını aşmamalıdır.</w:t>
      </w:r>
    </w:p>
    <w:p w:rsidR="00FE13DC" w:rsidRDefault="00FE13DC" w:rsidP="00FE13D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>
        <w:rPr>
          <w:rFonts w:ascii="TimesNewRoman" w:eastAsiaTheme="minorHAnsi" w:hAnsi="TimesNewRoman" w:cs="TimesNewRoman"/>
          <w:lang w:eastAsia="en-US"/>
        </w:rPr>
        <w:t>Uzatılan denge ayakları kesinlikle kısmen uzatılmamalıdır.</w:t>
      </w:r>
    </w:p>
    <w:p w:rsidR="00FE13DC" w:rsidRDefault="00FE13DC" w:rsidP="00FE13D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SymbolMT" w:eastAsiaTheme="minorHAnsi" w:hAnsi="SymbolMT" w:cs="SymbolMT"/>
          <w:sz w:val="20"/>
          <w:szCs w:val="20"/>
          <w:lang w:eastAsia="en-US"/>
        </w:rPr>
        <w:t xml:space="preserve">• </w:t>
      </w:r>
      <w:r>
        <w:rPr>
          <w:rFonts w:ascii="TimesNewRoman" w:eastAsiaTheme="minorHAnsi" w:hAnsi="TimesNewRoman" w:cs="TimesNewRoman"/>
          <w:lang w:eastAsia="en-US"/>
        </w:rPr>
        <w:t>İnsanları mümkün olduğunda bomun altından uzak tutmalıdır.</w:t>
      </w:r>
    </w:p>
    <w:p w:rsidR="00FE13DC" w:rsidRDefault="00FE13DC" w:rsidP="00FE13D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Bu doküman üreticinin belirlediği uygulanabilir talimatların yerine kullanılmak üzere değil,</w:t>
      </w:r>
    </w:p>
    <w:p w:rsidR="00FE13DC" w:rsidRDefault="00FE13DC" w:rsidP="00FE13DC">
      <w:pPr>
        <w:autoSpaceDE w:val="0"/>
        <w:autoSpaceDN w:val="0"/>
        <w:adjustRightInd w:val="0"/>
        <w:rPr>
          <w:rFonts w:ascii="TimesNewRoman" w:eastAsiaTheme="minorHAnsi" w:hAnsi="TimesNewRoman" w:cs="TimesNewRoman"/>
          <w:lang w:eastAsia="en-US"/>
        </w:rPr>
      </w:pPr>
      <w:r>
        <w:rPr>
          <w:rFonts w:ascii="TimesNewRoman" w:eastAsiaTheme="minorHAnsi" w:hAnsi="TimesNewRoman" w:cs="TimesNewRoman"/>
          <w:lang w:eastAsia="en-US"/>
        </w:rPr>
        <w:t>sadece destek amaçlı hazırlanmıştır.</w:t>
      </w:r>
    </w:p>
    <w:p w:rsidR="005E6392" w:rsidRDefault="00FE13DC" w:rsidP="00FE13DC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 w:val="8"/>
          <w:szCs w:val="28"/>
        </w:rPr>
      </w:pPr>
      <w:r>
        <w:rPr>
          <w:rFonts w:ascii="TimesNewRoman" w:eastAsiaTheme="minorHAnsi" w:hAnsi="TimesNewRoman" w:cs="TimesNewRoman"/>
          <w:lang w:eastAsia="en-US"/>
        </w:rPr>
        <w:t>Bu metnin orijinali Danny Mace ve Robert Edwards, ACPA tarafından düzenlenmiştir.</w:t>
      </w:r>
    </w:p>
    <w:p w:rsidR="005E6392" w:rsidRPr="00447B62" w:rsidRDefault="005E6392" w:rsidP="005E6392">
      <w:pPr>
        <w:spacing w:after="200" w:line="276" w:lineRule="auto"/>
        <w:rPr>
          <w:rFonts w:ascii="Times New Roman" w:hAnsi="Times New Roman" w:cs="Times New Roman"/>
          <w:b/>
          <w:sz w:val="8"/>
          <w:szCs w:val="28"/>
        </w:rPr>
      </w:pPr>
    </w:p>
    <w:sectPr w:rsidR="005E6392" w:rsidRPr="00447B62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388" w:rsidRDefault="00E32388" w:rsidP="00A85AD3">
      <w:r>
        <w:separator/>
      </w:r>
    </w:p>
  </w:endnote>
  <w:endnote w:type="continuationSeparator" w:id="0">
    <w:p w:rsidR="00E32388" w:rsidRDefault="00E32388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388" w:rsidRDefault="00E32388" w:rsidP="00A85AD3">
      <w:r>
        <w:separator/>
      </w:r>
    </w:p>
  </w:footnote>
  <w:footnote w:type="continuationSeparator" w:id="0">
    <w:p w:rsidR="00E32388" w:rsidRDefault="00E32388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195D78"/>
    <w:rsid w:val="00205CAD"/>
    <w:rsid w:val="00285E3F"/>
    <w:rsid w:val="002E73FB"/>
    <w:rsid w:val="003A6CC7"/>
    <w:rsid w:val="0040245F"/>
    <w:rsid w:val="00447B62"/>
    <w:rsid w:val="00520EEF"/>
    <w:rsid w:val="005E6392"/>
    <w:rsid w:val="0060434A"/>
    <w:rsid w:val="006717F0"/>
    <w:rsid w:val="006D2F7D"/>
    <w:rsid w:val="006D46D3"/>
    <w:rsid w:val="007C3AAF"/>
    <w:rsid w:val="00850A4D"/>
    <w:rsid w:val="00925452"/>
    <w:rsid w:val="009254FA"/>
    <w:rsid w:val="00976F02"/>
    <w:rsid w:val="00A85AD3"/>
    <w:rsid w:val="00C83966"/>
    <w:rsid w:val="00CD1AF3"/>
    <w:rsid w:val="00D5392D"/>
    <w:rsid w:val="00D87D14"/>
    <w:rsid w:val="00DE3B9A"/>
    <w:rsid w:val="00E02ABB"/>
    <w:rsid w:val="00E32388"/>
    <w:rsid w:val="00EA40FF"/>
    <w:rsid w:val="00ED331F"/>
    <w:rsid w:val="00FC05AE"/>
    <w:rsid w:val="00FE13DC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1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17DC8-9931-4FFA-B703-951F040F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user</cp:lastModifiedBy>
  <cp:revision>2</cp:revision>
  <cp:lastPrinted>2021-01-07T10:30:00Z</cp:lastPrinted>
  <dcterms:created xsi:type="dcterms:W3CDTF">2021-01-08T06:42:00Z</dcterms:created>
  <dcterms:modified xsi:type="dcterms:W3CDTF">2021-01-08T06:42:00Z</dcterms:modified>
</cp:coreProperties>
</file>