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B7CF5">
        <w:rPr>
          <w:rFonts w:ascii="Times New Roman" w:hAnsi="Times New Roman" w:cs="Times New Roman"/>
          <w:sz w:val="20"/>
        </w:rPr>
        <w:t xml:space="preserve">  287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4B7CF5" w:rsidRDefault="004B7CF5" w:rsidP="004B7CF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CF5">
        <w:rPr>
          <w:rFonts w:ascii="Times New Roman" w:hAnsi="Times New Roman" w:cs="Times New Roman"/>
          <w:b/>
          <w:sz w:val="28"/>
          <w:szCs w:val="28"/>
        </w:rPr>
        <w:t>PEHLİVAN KRİKO - MECHANICAL JACK</w:t>
      </w:r>
    </w:p>
    <w:bookmarkEnd w:id="0"/>
    <w:p w:rsidR="004B7CF5" w:rsidRPr="004B7CF5" w:rsidRDefault="004B7CF5" w:rsidP="004B7CF5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KİŞİSEL GÜVENLİK</w:t>
      </w:r>
    </w:p>
    <w:p w:rsidR="004B7CF5" w:rsidRPr="004B7CF5" w:rsidRDefault="004B7CF5" w:rsidP="004B7CF5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</w:p>
    <w:p w:rsidR="004B7CF5" w:rsidRPr="004B7CF5" w:rsidRDefault="004B7CF5" w:rsidP="004B7CF5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Kullanım öncesinde personel kişisel koruyucu ekipmanları olan baret, emniyet gözlüğü, eldiven ve emniyet ayakkabılarını giymiş olacaktır.</w:t>
      </w:r>
    </w:p>
    <w:p w:rsidR="004B7CF5" w:rsidRPr="004B7CF5" w:rsidRDefault="004B7CF5" w:rsidP="004B7CF5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</w:p>
    <w:p w:rsidR="004B7CF5" w:rsidRPr="004B7CF5" w:rsidRDefault="004B7CF5" w:rsidP="004B7CF5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Krikonun kullanımı esnasında olası bir acil durum (Yükten kurtulma, boşa düşme vb. )için dikkatli olmalı, hiç bir şekilde yükün altına girilmiş şekilde kaldırma yapılmamalıdır.</w:t>
      </w:r>
    </w:p>
    <w:p w:rsidR="004B7CF5" w:rsidRPr="004B7CF5" w:rsidRDefault="004B7CF5" w:rsidP="004B7CF5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</w:p>
    <w:p w:rsidR="004B7CF5" w:rsidRPr="004B7CF5" w:rsidRDefault="004B7CF5" w:rsidP="004B7CF5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Krikonun kullanılması esnasında boşta kalan el hiç bir suretle krikonun hareketli parçaları üzerine konulmamalı, hareketli parçalar tutulmamalıdır.</w:t>
      </w:r>
    </w:p>
    <w:p w:rsidR="004B7CF5" w:rsidRPr="004B7CF5" w:rsidRDefault="004B7CF5" w:rsidP="004B7CF5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</w:p>
    <w:p w:rsidR="004B7CF5" w:rsidRPr="004B7CF5" w:rsidRDefault="004B7CF5" w:rsidP="004B7CF5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KULLANIM TALİMATLARI :</w:t>
      </w:r>
    </w:p>
    <w:p w:rsidR="004B7CF5" w:rsidRPr="004B7CF5" w:rsidRDefault="004B7CF5" w:rsidP="004B7CF5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Kaldırılacak yüke uygulama yapılmadan önce krikonun tabanına takoz destek konulmalı, taban mutlaka düz ve sert bir zemine oturtulmalıdır.</w:t>
      </w: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Kaldırılacak yük ve kriko denge terazisine dikkat edilmelidir.</w:t>
      </w: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Uygulama yapılacak yere krikonun uygun kaldırma tutamakları sağlam şekilde oturtulmalıdır.</w:t>
      </w: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Kriko çalıştırılmadan önce kaldırma çarkının geri düşmesini önceliyici kilit dilinin çalışıp çalışmadığı kontrol edilmelidir.</w:t>
      </w: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Birden fazla kriko kullanılarak yapılan uygulamalarda kaldırma/indirme aşamalarının uyumlu olması gereklidir.</w:t>
      </w: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Uygulama esnasında anormal bir durum (denge terazisinin bozulması, kriko/krikolarda arıza meydana gelmesi vb.) durumlarda işlem derhal durdurulmalı ve gerekli emniyet tedbirleri alınarak kontrol yapılmalıdır.</w:t>
      </w:r>
    </w:p>
    <w:p w:rsidR="004B7CF5" w:rsidRP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Kriko kullanılmadığı zamanlarda üst bölümdeki kaldırma dişi aşağı pozisyonda olmalıdır.</w:t>
      </w:r>
    </w:p>
    <w:p w:rsidR="004B7CF5" w:rsidRDefault="004B7CF5" w:rsidP="004B7CF5">
      <w:pPr>
        <w:pStyle w:val="ListeParagraf"/>
        <w:numPr>
          <w:ilvl w:val="0"/>
          <w:numId w:val="8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Cs w:val="28"/>
        </w:rPr>
      </w:pPr>
      <w:r w:rsidRPr="004B7CF5">
        <w:rPr>
          <w:rFonts w:ascii="Times New Roman" w:hAnsi="Times New Roman" w:cs="Times New Roman"/>
          <w:szCs w:val="28"/>
        </w:rPr>
        <w:t>Kriko tonajına uygun ağırlığa vurulmalıdır. Aşırı tonaj kullanılması kesinlikle yasaktır.</w:t>
      </w:r>
    </w:p>
    <w:p w:rsidR="004B7CF5" w:rsidRPr="004B7CF5" w:rsidRDefault="004B7CF5" w:rsidP="004B7CF5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ind w:left="1080"/>
        <w:rPr>
          <w:rFonts w:ascii="Times New Roman" w:hAnsi="Times New Roman" w:cs="Times New Roman"/>
        </w:rPr>
      </w:pPr>
    </w:p>
    <w:p w:rsidR="004B7CF5" w:rsidRPr="004B7CF5" w:rsidRDefault="004B7CF5" w:rsidP="004B7CF5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B7CF5">
        <w:rPr>
          <w:rFonts w:ascii="Times New Roman" w:hAnsi="Times New Roman" w:cs="Times New Roman"/>
        </w:rPr>
        <w:t>BAKIM, TEMİZLİK ve DEPOLAMA</w:t>
      </w:r>
    </w:p>
    <w:p w:rsidR="004B7CF5" w:rsidRPr="004B7CF5" w:rsidRDefault="004B7CF5" w:rsidP="004B7CF5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B7CF5">
        <w:rPr>
          <w:rFonts w:ascii="Times New Roman" w:hAnsi="Times New Roman" w:cs="Times New Roman"/>
        </w:rPr>
        <w:t>Hareketli parçalar düzenli olarak yağlanmalıdır.</w:t>
      </w:r>
    </w:p>
    <w:p w:rsidR="004B7CF5" w:rsidRPr="004B7CF5" w:rsidRDefault="004B7CF5" w:rsidP="004B7CF5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B7CF5">
        <w:rPr>
          <w:rFonts w:ascii="Times New Roman" w:hAnsi="Times New Roman" w:cs="Times New Roman"/>
        </w:rPr>
        <w:t>Her kullanım sonrasında hareketli parçalar (Çark dili, kaldırma kolu vb.) kontrol edilmeli, herhangi bir arıza ya da yıpranma durumunda kriko servisten çekilmeli ve tamire gönderilmelidir.</w:t>
      </w:r>
    </w:p>
    <w:p w:rsidR="004B7CF5" w:rsidRPr="004B7CF5" w:rsidRDefault="004B7CF5" w:rsidP="004B7CF5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B7CF5">
        <w:rPr>
          <w:rFonts w:ascii="Times New Roman" w:hAnsi="Times New Roman" w:cs="Times New Roman"/>
        </w:rPr>
        <w:t>Kullanım sonrasında kriko üzerinde bulunan toprak, kum vb. Maddeler temizlenmelidir.</w:t>
      </w:r>
    </w:p>
    <w:p w:rsidR="004B7CF5" w:rsidRPr="004B7CF5" w:rsidRDefault="004B7CF5" w:rsidP="004B7CF5">
      <w:pPr>
        <w:pStyle w:val="ListeParagraf"/>
        <w:numPr>
          <w:ilvl w:val="0"/>
          <w:numId w:val="9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B7CF5">
        <w:rPr>
          <w:rFonts w:ascii="Times New Roman" w:hAnsi="Times New Roman" w:cs="Times New Roman"/>
        </w:rPr>
        <w:t>Kullanılmadığı zamanlarda kriko koruyucu malzeme ile sarılı şekilde depolanmalıdır.</w:t>
      </w:r>
    </w:p>
    <w:p w:rsidR="004B7CF5" w:rsidRPr="004B7CF5" w:rsidRDefault="004B7CF5" w:rsidP="004B7CF5">
      <w:pPr>
        <w:tabs>
          <w:tab w:val="center" w:pos="5386"/>
          <w:tab w:val="left" w:pos="8087"/>
        </w:tabs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B7CF5" w:rsidRPr="004B7CF5" w:rsidRDefault="004B7CF5" w:rsidP="004B7CF5">
      <w:pPr>
        <w:tabs>
          <w:tab w:val="center" w:pos="5386"/>
          <w:tab w:val="left" w:pos="8087"/>
        </w:tabs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4B7CF5" w:rsidRPr="004B7CF5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C8" w:rsidRDefault="008C0EC8" w:rsidP="00A85AD3">
      <w:r>
        <w:separator/>
      </w:r>
    </w:p>
  </w:endnote>
  <w:endnote w:type="continuationSeparator" w:id="0">
    <w:p w:rsidR="008C0EC8" w:rsidRDefault="008C0EC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C8" w:rsidRDefault="008C0EC8" w:rsidP="00A85AD3">
      <w:r>
        <w:separator/>
      </w:r>
    </w:p>
  </w:footnote>
  <w:footnote w:type="continuationSeparator" w:id="0">
    <w:p w:rsidR="008C0EC8" w:rsidRDefault="008C0EC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5D6EF9"/>
    <w:multiLevelType w:val="hybridMultilevel"/>
    <w:tmpl w:val="9CF63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34A81"/>
    <w:multiLevelType w:val="hybridMultilevel"/>
    <w:tmpl w:val="58562DB6"/>
    <w:lvl w:ilvl="0" w:tplc="126E8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414C0"/>
    <w:multiLevelType w:val="hybridMultilevel"/>
    <w:tmpl w:val="513494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24AEA"/>
    <w:multiLevelType w:val="hybridMultilevel"/>
    <w:tmpl w:val="B45822F6"/>
    <w:lvl w:ilvl="0" w:tplc="DE12E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4B7CF5"/>
    <w:rsid w:val="00520EEF"/>
    <w:rsid w:val="005E6392"/>
    <w:rsid w:val="006717F0"/>
    <w:rsid w:val="006D2F7D"/>
    <w:rsid w:val="0076391A"/>
    <w:rsid w:val="00850A4D"/>
    <w:rsid w:val="008C0EC8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431F-3166-425B-AE03-E11D98CF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2021-01-07T20:01:00Z</dcterms:created>
  <dcterms:modified xsi:type="dcterms:W3CDTF">2021-01-07T20:01:00Z</dcterms:modified>
</cp:coreProperties>
</file>