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363983">
        <w:rPr>
          <w:rFonts w:ascii="Times New Roman" w:hAnsi="Times New Roman" w:cs="Times New Roman"/>
          <w:sz w:val="20"/>
        </w:rPr>
        <w:t xml:space="preserve">  295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63983" w:rsidRPr="00363983" w:rsidRDefault="00E02ABB" w:rsidP="003639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363983" w:rsidRDefault="00363983" w:rsidP="00363983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63983">
        <w:rPr>
          <w:rFonts w:ascii="Times New Roman" w:hAnsi="Times New Roman" w:cs="Times New Roman"/>
          <w:b/>
          <w:bCs/>
          <w:sz w:val="28"/>
          <w:szCs w:val="28"/>
        </w:rPr>
        <w:t>ACİL DURUMLAR</w:t>
      </w:r>
    </w:p>
    <w:bookmarkEnd w:id="0"/>
    <w:p w:rsidR="00363983" w:rsidRPr="00363983" w:rsidRDefault="00363983" w:rsidP="00363983">
      <w:pPr>
        <w:pStyle w:val="Default"/>
        <w:ind w:firstLine="708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Yangın, patlama, doğal afetler, terör eylemleri, kazalar </w:t>
      </w:r>
      <w:r w:rsidRPr="00363983">
        <w:rPr>
          <w:rFonts w:ascii="Times New Roman" w:hAnsi="Times New Roman" w:cs="Times New Roman"/>
          <w:b/>
          <w:bCs/>
        </w:rPr>
        <w:t xml:space="preserve">Acil Durum </w:t>
      </w:r>
      <w:r w:rsidRPr="00363983">
        <w:rPr>
          <w:rFonts w:ascii="Times New Roman" w:hAnsi="Times New Roman" w:cs="Times New Roman"/>
        </w:rPr>
        <w:t>sınıfına giren olaylardır.</w:t>
      </w:r>
    </w:p>
    <w:p w:rsidR="00363983" w:rsidRPr="00363983" w:rsidRDefault="00363983" w:rsidP="00363983">
      <w:pPr>
        <w:pStyle w:val="Default"/>
        <w:ind w:firstLine="708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  <w:b/>
          <w:bCs/>
        </w:rPr>
        <w:t xml:space="preserve">Acil Durum Ekibi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Şantiyede olası Acil durumlara müdahale ve acil durumlarda zararın en az seviyede tutulmasını sağlarlar.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  <w:b/>
          <w:bCs/>
        </w:rPr>
        <w:t xml:space="preserve">Acil Durumun Bildirimi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Acil durumları telsizin </w:t>
      </w:r>
      <w:r w:rsidRPr="00363983">
        <w:rPr>
          <w:rFonts w:ascii="Times New Roman" w:hAnsi="Times New Roman" w:cs="Times New Roman"/>
          <w:b/>
          <w:bCs/>
        </w:rPr>
        <w:t xml:space="preserve">1. Kanal'ından Acil Durum Ekibine </w:t>
      </w:r>
      <w:r w:rsidRPr="00363983">
        <w:rPr>
          <w:rFonts w:ascii="Times New Roman" w:hAnsi="Times New Roman" w:cs="Times New Roman"/>
        </w:rPr>
        <w:t xml:space="preserve">ve </w:t>
      </w:r>
      <w:r w:rsidRPr="00363983">
        <w:rPr>
          <w:rFonts w:ascii="Times New Roman" w:hAnsi="Times New Roman" w:cs="Times New Roman"/>
          <w:b/>
          <w:bCs/>
        </w:rPr>
        <w:t xml:space="preserve">İş Güvenliği Sorumlusuna </w:t>
      </w:r>
      <w:r w:rsidRPr="00363983">
        <w:rPr>
          <w:rFonts w:ascii="Times New Roman" w:hAnsi="Times New Roman" w:cs="Times New Roman"/>
        </w:rPr>
        <w:t>bildirin.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Acil durumlarda </w:t>
      </w:r>
      <w:r w:rsidRPr="00363983">
        <w:rPr>
          <w:rFonts w:ascii="Times New Roman" w:hAnsi="Times New Roman" w:cs="Times New Roman"/>
          <w:b/>
          <w:bCs/>
        </w:rPr>
        <w:t xml:space="preserve">Acil Durum Ekibine </w:t>
      </w:r>
      <w:r w:rsidRPr="00363983">
        <w:rPr>
          <w:rFonts w:ascii="Times New Roman" w:hAnsi="Times New Roman" w:cs="Times New Roman"/>
        </w:rPr>
        <w:t>kısa ve özlü olarak aşağı</w:t>
      </w:r>
      <w:r w:rsidRPr="00363983">
        <w:rPr>
          <w:rFonts w:ascii="Times New Roman" w:hAnsi="Times New Roman" w:cs="Times New Roman"/>
        </w:rPr>
        <w:t xml:space="preserve">daki </w:t>
      </w:r>
      <w:r w:rsidRPr="00363983">
        <w:rPr>
          <w:rFonts w:ascii="Times New Roman" w:hAnsi="Times New Roman" w:cs="Times New Roman"/>
        </w:rPr>
        <w:t xml:space="preserve">bilgileri verin.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</w:p>
    <w:p w:rsidR="00363983" w:rsidRPr="00363983" w:rsidRDefault="00363983" w:rsidP="00363983">
      <w:pPr>
        <w:pStyle w:val="Default"/>
        <w:spacing w:after="163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- Olay yeri (Mümkün olduğu kadara açık ve doğru), </w:t>
      </w:r>
    </w:p>
    <w:p w:rsidR="00363983" w:rsidRPr="00363983" w:rsidRDefault="00363983" w:rsidP="00363983">
      <w:pPr>
        <w:pStyle w:val="Default"/>
        <w:spacing w:after="163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- Olayın Türü, </w:t>
      </w:r>
    </w:p>
    <w:p w:rsidR="00363983" w:rsidRPr="00363983" w:rsidRDefault="00363983" w:rsidP="00363983">
      <w:pPr>
        <w:pStyle w:val="Default"/>
        <w:spacing w:after="163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- Yaralanma var mı?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- Adınız ve Soyadınız. 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</w:p>
    <w:p w:rsidR="00363983" w:rsidRPr="00363983" w:rsidRDefault="00363983" w:rsidP="00363983">
      <w:pPr>
        <w:pStyle w:val="Default"/>
        <w:ind w:firstLine="708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  <w:b/>
          <w:bCs/>
        </w:rPr>
        <w:t xml:space="preserve">Toplanma Noktaları / Tahliye Kaçış Yolları </w:t>
      </w:r>
      <w:r w:rsidRPr="00363983">
        <w:rPr>
          <w:rFonts w:ascii="Times New Roman" w:hAnsi="Times New Roman" w:cs="Times New Roman"/>
        </w:rPr>
        <w:t>Bütün ş</w:t>
      </w:r>
      <w:r w:rsidRPr="00363983">
        <w:rPr>
          <w:rFonts w:ascii="Times New Roman" w:hAnsi="Times New Roman" w:cs="Times New Roman"/>
        </w:rPr>
        <w:t xml:space="preserve">antiye personeli için, acil </w:t>
      </w:r>
      <w:r w:rsidRPr="00363983">
        <w:rPr>
          <w:rFonts w:ascii="Times New Roman" w:hAnsi="Times New Roman" w:cs="Times New Roman"/>
        </w:rPr>
        <w:t>durumda kişinin en yakın olanı</w:t>
      </w:r>
      <w:r w:rsidRPr="00363983">
        <w:rPr>
          <w:rFonts w:ascii="Times New Roman" w:hAnsi="Times New Roman" w:cs="Times New Roman"/>
        </w:rPr>
        <w:t xml:space="preserve">na gitmesi </w:t>
      </w:r>
      <w:r w:rsidRPr="00363983">
        <w:rPr>
          <w:rFonts w:ascii="Times New Roman" w:hAnsi="Times New Roman" w:cs="Times New Roman"/>
        </w:rPr>
        <w:t xml:space="preserve">düşünülerek tasarlanmış olan </w:t>
      </w:r>
      <w:r w:rsidRPr="00363983">
        <w:rPr>
          <w:rFonts w:ascii="Times New Roman" w:hAnsi="Times New Roman" w:cs="Times New Roman"/>
        </w:rPr>
        <w:t xml:space="preserve">Toplanma </w:t>
      </w:r>
      <w:r w:rsidRPr="00363983">
        <w:rPr>
          <w:rFonts w:ascii="Times New Roman" w:hAnsi="Times New Roman" w:cs="Times New Roman"/>
        </w:rPr>
        <w:t>Noktaları vardır.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 </w:t>
      </w:r>
    </w:p>
    <w:p w:rsidR="00363983" w:rsidRPr="00363983" w:rsidRDefault="00363983" w:rsidP="00363983">
      <w:pPr>
        <w:pStyle w:val="Default"/>
        <w:ind w:firstLine="708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>Yangın, patlama, doğ</w:t>
      </w:r>
      <w:r w:rsidRPr="00363983">
        <w:rPr>
          <w:rFonts w:ascii="Times New Roman" w:hAnsi="Times New Roman" w:cs="Times New Roman"/>
        </w:rPr>
        <w:t xml:space="preserve">al afetler, </w:t>
      </w:r>
      <w:r w:rsidRPr="00363983">
        <w:rPr>
          <w:rFonts w:ascii="Times New Roman" w:hAnsi="Times New Roman" w:cs="Times New Roman"/>
        </w:rPr>
        <w:t xml:space="preserve">terör eylemleri, kazalar </w:t>
      </w:r>
      <w:r w:rsidRPr="00363983">
        <w:rPr>
          <w:rFonts w:ascii="Times New Roman" w:hAnsi="Times New Roman" w:cs="Times New Roman"/>
          <w:b/>
          <w:bCs/>
        </w:rPr>
        <w:t xml:space="preserve">Acil Durum </w:t>
      </w:r>
      <w:r w:rsidRPr="00363983">
        <w:rPr>
          <w:rFonts w:ascii="Times New Roman" w:hAnsi="Times New Roman" w:cs="Times New Roman"/>
        </w:rPr>
        <w:t>sınıfı</w:t>
      </w:r>
      <w:r w:rsidRPr="00363983">
        <w:rPr>
          <w:rFonts w:ascii="Times New Roman" w:hAnsi="Times New Roman" w:cs="Times New Roman"/>
        </w:rPr>
        <w:t xml:space="preserve">na </w:t>
      </w:r>
      <w:r w:rsidRPr="00363983">
        <w:rPr>
          <w:rFonts w:ascii="Times New Roman" w:hAnsi="Times New Roman" w:cs="Times New Roman"/>
        </w:rPr>
        <w:t>giren olaylardır.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 </w:t>
      </w:r>
      <w:r w:rsidRPr="00363983">
        <w:rPr>
          <w:rFonts w:ascii="Times New Roman" w:hAnsi="Times New Roman" w:cs="Times New Roman"/>
        </w:rPr>
        <w:tab/>
      </w:r>
      <w:r w:rsidRPr="00363983">
        <w:rPr>
          <w:rFonts w:ascii="Times New Roman" w:hAnsi="Times New Roman" w:cs="Times New Roman"/>
        </w:rPr>
        <w:t xml:space="preserve">Şantiyede olası acil durumlara müdahale etmek için </w:t>
      </w:r>
      <w:r w:rsidRPr="00363983">
        <w:rPr>
          <w:rFonts w:ascii="Times New Roman" w:hAnsi="Times New Roman" w:cs="Times New Roman"/>
          <w:b/>
          <w:bCs/>
        </w:rPr>
        <w:t xml:space="preserve">Acil Durum Ekibi </w:t>
      </w:r>
      <w:r w:rsidRPr="00363983">
        <w:rPr>
          <w:rFonts w:ascii="Times New Roman" w:hAnsi="Times New Roman" w:cs="Times New Roman"/>
        </w:rPr>
        <w:t>mevcuttur.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 </w:t>
      </w:r>
    </w:p>
    <w:p w:rsidR="00363983" w:rsidRPr="00363983" w:rsidRDefault="00363983" w:rsidP="00363983">
      <w:pPr>
        <w:pStyle w:val="Default"/>
        <w:ind w:firstLine="708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Sahada, acil durumda çalışanların en yakın olanına gitmesi düşünülerek tasarlanmış olan </w:t>
      </w:r>
      <w:r w:rsidRPr="00363983">
        <w:rPr>
          <w:rFonts w:ascii="Times New Roman" w:hAnsi="Times New Roman" w:cs="Times New Roman"/>
          <w:b/>
          <w:bCs/>
        </w:rPr>
        <w:t xml:space="preserve">Toplanma Noktaları </w:t>
      </w:r>
      <w:r w:rsidRPr="00363983">
        <w:rPr>
          <w:rFonts w:ascii="Times New Roman" w:hAnsi="Times New Roman" w:cs="Times New Roman"/>
        </w:rPr>
        <w:t>vardır.</w:t>
      </w:r>
    </w:p>
    <w:p w:rsidR="00363983" w:rsidRPr="00363983" w:rsidRDefault="00363983" w:rsidP="00363983">
      <w:pPr>
        <w:pStyle w:val="Default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 </w:t>
      </w:r>
    </w:p>
    <w:p w:rsidR="00363983" w:rsidRPr="00363983" w:rsidRDefault="00363983" w:rsidP="00363983">
      <w:pPr>
        <w:pStyle w:val="Default"/>
        <w:ind w:firstLine="360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  <w:b/>
          <w:bCs/>
        </w:rPr>
        <w:t xml:space="preserve">Acil Durumda Yapılması Gerekenler </w:t>
      </w:r>
      <w:r w:rsidRPr="00363983">
        <w:rPr>
          <w:rFonts w:ascii="Times New Roman" w:hAnsi="Times New Roman" w:cs="Times New Roman"/>
        </w:rPr>
        <w:t xml:space="preserve">Acil durum alarmını işitir işitmez: </w:t>
      </w:r>
    </w:p>
    <w:p w:rsidR="00363983" w:rsidRPr="00363983" w:rsidRDefault="00363983" w:rsidP="0036398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İşi derhal durdurun. </w:t>
      </w:r>
    </w:p>
    <w:p w:rsidR="00363983" w:rsidRPr="00363983" w:rsidRDefault="00363983" w:rsidP="0036398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Bütün ateşleme kaynakları kapatılıp izole edilmelidir. </w:t>
      </w:r>
    </w:p>
    <w:p w:rsidR="00363983" w:rsidRPr="00363983" w:rsidRDefault="00363983" w:rsidP="0036398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Yangın musluklarından su kullanımını durdurulmalıdır. (eğer yapılıyorsa) </w:t>
      </w:r>
    </w:p>
    <w:p w:rsidR="00363983" w:rsidRPr="00363983" w:rsidRDefault="00363983" w:rsidP="0036398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 xml:space="preserve">Vinç operatörleri yükü emniyete almalıdır. </w:t>
      </w:r>
    </w:p>
    <w:p w:rsidR="00363983" w:rsidRDefault="00363983" w:rsidP="003639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363983">
        <w:rPr>
          <w:rFonts w:ascii="Times New Roman" w:hAnsi="Times New Roman" w:cs="Times New Roman"/>
        </w:rPr>
        <w:tab/>
      </w:r>
      <w:r w:rsidRPr="00363983">
        <w:rPr>
          <w:rFonts w:ascii="Times New Roman" w:hAnsi="Times New Roman" w:cs="Times New Roman"/>
        </w:rPr>
        <w:t>Şoförler, araçlarını yangın araçlarının geçmesine mani olmayacak emniyetli bir yere park edip, kontak anahtarını üzerinde bırakıp, belirlenen toplanma yerlerine yayan olarak gitmelidirler.</w:t>
      </w:r>
    </w:p>
    <w:p w:rsidR="00363983" w:rsidRPr="00363983" w:rsidRDefault="00363983" w:rsidP="00363983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36398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55156" cy="1163320"/>
            <wp:effectExtent l="0" t="0" r="698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50" cy="11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983" w:rsidRPr="003639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CC" w:rsidRDefault="009A58CC" w:rsidP="00A85AD3">
      <w:r>
        <w:separator/>
      </w:r>
    </w:p>
  </w:endnote>
  <w:endnote w:type="continuationSeparator" w:id="0">
    <w:p w:rsidR="009A58CC" w:rsidRDefault="009A58CC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CC" w:rsidRDefault="009A58CC" w:rsidP="00A85AD3">
      <w:r>
        <w:separator/>
      </w:r>
    </w:p>
  </w:footnote>
  <w:footnote w:type="continuationSeparator" w:id="0">
    <w:p w:rsidR="009A58CC" w:rsidRDefault="009A58CC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C40208"/>
    <w:multiLevelType w:val="hybridMultilevel"/>
    <w:tmpl w:val="2862A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63983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9A58CC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363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5D58-632D-45B8-9E0B-FF046881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2021-01-07T21:01:00Z</dcterms:created>
  <dcterms:modified xsi:type="dcterms:W3CDTF">2021-01-07T21:01:00Z</dcterms:modified>
</cp:coreProperties>
</file>