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DF1E86">
        <w:rPr>
          <w:rFonts w:ascii="Times New Roman" w:hAnsi="Times New Roman" w:cs="Times New Roman"/>
          <w:sz w:val="20"/>
        </w:rPr>
        <w:t xml:space="preserve">  300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F1E86" w:rsidRPr="00DF1E86" w:rsidRDefault="00E02ABB" w:rsidP="00DF1E86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F1E86" w:rsidRDefault="00DF1E86" w:rsidP="00DF1E8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F1E86">
        <w:rPr>
          <w:rFonts w:ascii="Times New Roman" w:hAnsi="Times New Roman" w:cs="Times New Roman"/>
          <w:b/>
          <w:bCs/>
          <w:sz w:val="28"/>
          <w:szCs w:val="28"/>
        </w:rPr>
        <w:t>ÇEVRE DUYARLILIĞI</w:t>
      </w:r>
    </w:p>
    <w:bookmarkEnd w:id="0"/>
    <w:p w:rsidR="00DF1E86" w:rsidRPr="00DF1E86" w:rsidRDefault="00DF1E86" w:rsidP="00DF1E86">
      <w:pPr>
        <w:pStyle w:val="Default"/>
        <w:rPr>
          <w:rFonts w:ascii="Times New Roman" w:hAnsi="Times New Roman" w:cs="Times New Roman"/>
        </w:rPr>
      </w:pPr>
    </w:p>
    <w:p w:rsidR="00DF1E86" w:rsidRDefault="00DF1E86" w:rsidP="00DF1E86">
      <w:pPr>
        <w:pStyle w:val="Default"/>
        <w:ind w:firstLine="708"/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 Yakıtlar, yağ ve gres, antifriz, piller, aküler ve akü asitleri, boyalar, solventler, yapıştırıcılar ve derz malzemeleri çevreye zararlı malzemelerden bir kaç tanesidir. </w:t>
      </w:r>
    </w:p>
    <w:p w:rsidR="00DF1E86" w:rsidRPr="00DF1E86" w:rsidRDefault="00DF1E86" w:rsidP="00DF1E86">
      <w:pPr>
        <w:pStyle w:val="Default"/>
        <w:ind w:firstLine="708"/>
        <w:rPr>
          <w:rFonts w:ascii="Times New Roman" w:hAnsi="Times New Roman" w:cs="Times New Roman"/>
        </w:rPr>
      </w:pP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İşe başlamadan önce bu maddelerin verebileceği zararları bilin, üzerinde yer alan ETİKETLERİ okuyun.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Gerekli önlemleri almadan kimyasal maddeler ile açık alev veya kıvılcım çıkaran işlerin/makinaların yanında çalışmayın.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Su kaynaklarının yanında yakıt verme işlemi yapmayın ve kimyasalları kullanmayın.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Depodan sadece bir günlük ihtiyacınız kadar malzeme alın ve orijinal kabı içinde muhafaza edin.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Malzemeyi aldıktan sonra kabın kapağını her zaman sıkıca kapatın.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Hiçbir zaman, kap tamamen boşalmadan önce malzemeyi çöp kutularına atmayın.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İnşaat atıklarının ve çöplerin atılması için atık alanları belirleyin ve buralara konteynırlar yerleştirin. </w:t>
      </w:r>
    </w:p>
    <w:p w:rsidR="00DF1E86" w:rsidRPr="00DF1E86" w:rsidRDefault="00DF1E86" w:rsidP="00DF1E86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>. Malzemelerin uygun atık ve çöp konteynırlarına atıldığından emin olun. Zararlı ve zararsız olanları karıştırmayın.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Kağıtlar, teneke kutular ve şişeler için mümkün olduğu kadar tekrar kazanım yolunu deneyin.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Sıvı kimyasalların dökülme ve sızıntılarına karşı damlama tavaları ve taşkan havuzları kullanın.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Meydana gelen bütün dökülme ve sızıntı olaylarını hemen ilk amirinize haber verin.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Eğer güvenli ise, dökülmenin ve sızıntının daha fazla artmasını önleyin; ama size söylenene kadar temizleme işlemine başlamayın.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İŞİ DURDURUN! Tekrar başlama talimat verilmeden işe başlamayın. </w:t>
      </w:r>
    </w:p>
    <w:p w:rsidR="00DF1E86" w:rsidRPr="00DF1E86" w:rsidRDefault="00DF1E86" w:rsidP="00DF1E8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F1E86">
        <w:rPr>
          <w:rFonts w:ascii="Times New Roman" w:hAnsi="Times New Roman" w:cs="Times New Roman"/>
        </w:rPr>
        <w:t xml:space="preserve">. Çalışmalarınızı inşaat alanı ile sınırlayın ve saha dışına çıkmayın. </w:t>
      </w:r>
    </w:p>
    <w:p w:rsidR="00DF1E86" w:rsidRPr="00DF1E86" w:rsidRDefault="00DF1E86" w:rsidP="00DF1E86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DF1E86">
        <w:rPr>
          <w:rFonts w:ascii="Times New Roman" w:hAnsi="Times New Roman" w:cs="Times New Roman"/>
        </w:rPr>
        <w:t>. Çökelti filtreleri kullanmadan ve erozyon kontrol önlemleri almadan su drenajını doğrudan doğruya su kanallarına ve su birikintilerine vermeyin.</w:t>
      </w:r>
    </w:p>
    <w:p w:rsidR="00DF1E86" w:rsidRDefault="00DF1E86" w:rsidP="00DF1E86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DF1E86" w:rsidRPr="00DF1E86" w:rsidRDefault="00DF1E86" w:rsidP="00DF1E8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DF1E86">
        <w:rPr>
          <w:noProof/>
        </w:rPr>
        <w:drawing>
          <wp:inline distT="0" distB="0" distL="0" distR="0">
            <wp:extent cx="2047875" cy="183783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53" cy="184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E86" w:rsidRPr="00DF1E86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4E" w:rsidRDefault="003A434E" w:rsidP="00A85AD3">
      <w:r>
        <w:separator/>
      </w:r>
    </w:p>
  </w:endnote>
  <w:endnote w:type="continuationSeparator" w:id="0">
    <w:p w:rsidR="003A434E" w:rsidRDefault="003A434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4E" w:rsidRDefault="003A434E" w:rsidP="00A85AD3">
      <w:r>
        <w:separator/>
      </w:r>
    </w:p>
  </w:footnote>
  <w:footnote w:type="continuationSeparator" w:id="0">
    <w:p w:rsidR="003A434E" w:rsidRDefault="003A434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1027E3"/>
    <w:multiLevelType w:val="hybridMultilevel"/>
    <w:tmpl w:val="DC8A3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434E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DF1E86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F1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5946-0197-447C-9D28-8E031573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2021-01-08T05:21:00Z</dcterms:created>
  <dcterms:modified xsi:type="dcterms:W3CDTF">2021-01-08T05:21:00Z</dcterms:modified>
</cp:coreProperties>
</file>