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312482">
        <w:rPr>
          <w:rFonts w:ascii="Times New Roman" w:hAnsi="Times New Roman" w:cs="Times New Roman"/>
          <w:sz w:val="20"/>
        </w:rPr>
        <w:t>371</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12482" w:rsidRPr="00312482" w:rsidRDefault="00312482" w:rsidP="00312482">
      <w:pPr>
        <w:spacing w:before="120"/>
        <w:jc w:val="center"/>
        <w:outlineLvl w:val="1"/>
        <w:rPr>
          <w:rFonts w:ascii="Times New Roman" w:hAnsi="Times New Roman" w:cs="Times New Roman"/>
          <w:b/>
          <w:bCs/>
          <w:sz w:val="28"/>
          <w:szCs w:val="28"/>
        </w:rPr>
      </w:pPr>
      <w:bookmarkStart w:id="0" w:name="_GoBack"/>
      <w:r w:rsidRPr="00312482">
        <w:rPr>
          <w:rFonts w:ascii="Times New Roman" w:hAnsi="Times New Roman" w:cs="Times New Roman"/>
          <w:b/>
          <w:bCs/>
          <w:sz w:val="28"/>
          <w:szCs w:val="28"/>
        </w:rPr>
        <w:t>OTOMOBİL TAMİRHANELERİNDEN KAYNAKLANAN TEHLİKELİ ATIKLAR</w:t>
      </w:r>
    </w:p>
    <w:bookmarkEnd w:id="0"/>
    <w:p w:rsidR="00312482" w:rsidRPr="00312482" w:rsidRDefault="00312482" w:rsidP="00312482">
      <w:pPr>
        <w:spacing w:before="120"/>
        <w:jc w:val="both"/>
        <w:rPr>
          <w:rFonts w:ascii="Times New Roman" w:hAnsi="Times New Roman" w:cs="Times New Roman"/>
        </w:rPr>
      </w:pPr>
      <w:r w:rsidRPr="00312482">
        <w:rPr>
          <w:rFonts w:ascii="Times New Roman" w:hAnsi="Times New Roman" w:cs="Times New Roman"/>
        </w:rPr>
        <w:t>Otomobil tamirhaneleri, müşterilerine yıkamadan periyodik bakıma, kaza ya da arıza sonrası tamire kadar farklı hizmetler sunmaktadır. Ayrıca, hizmetlerin çeşitli ve farklı olduğu kadar bu işletmelerde oluşan atıklar da çeşitli ve farklıdırlar.</w:t>
      </w:r>
    </w:p>
    <w:p w:rsidR="00312482" w:rsidRPr="00312482" w:rsidRDefault="00312482" w:rsidP="00312482">
      <w:pPr>
        <w:spacing w:before="120"/>
        <w:jc w:val="both"/>
        <w:rPr>
          <w:rFonts w:ascii="Times New Roman" w:hAnsi="Times New Roman" w:cs="Times New Roman"/>
        </w:rPr>
      </w:pPr>
      <w:r w:rsidRPr="00312482">
        <w:rPr>
          <w:rFonts w:ascii="Times New Roman" w:hAnsi="Times New Roman" w:cs="Times New Roman"/>
        </w:rPr>
        <w:t>Daha önemlisi, tehlikeli atıklar sadece çevremizi kirletmekle kalmayıp, işletmenin bütçesine de ekstra bir yük getirmektedir: zira tehlikeli atık bertarafı hem zorlu hem de pahalı bir iştir. </w:t>
      </w:r>
    </w:p>
    <w:p w:rsidR="00312482" w:rsidRDefault="00312482" w:rsidP="00312482">
      <w:pPr>
        <w:spacing w:before="120"/>
        <w:jc w:val="both"/>
        <w:rPr>
          <w:rFonts w:ascii="Times New Roman" w:hAnsi="Times New Roman" w:cs="Times New Roman"/>
        </w:rPr>
      </w:pPr>
      <w:r w:rsidRPr="00312482">
        <w:rPr>
          <w:rFonts w:ascii="Times New Roman" w:hAnsi="Times New Roman" w:cs="Times New Roman"/>
        </w:rPr>
        <w:t>Otomobil Tamirhanelerinden kaynaklanan atıkların, Atık Yönetimi Genel Esasları Yönetmeliği’ne göre atık kodları ;</w:t>
      </w:r>
    </w:p>
    <w:p w:rsidR="00312482" w:rsidRPr="00312482" w:rsidRDefault="00312482" w:rsidP="00312482">
      <w:pPr>
        <w:spacing w:before="120"/>
        <w:jc w:val="both"/>
        <w:rPr>
          <w:rFonts w:ascii="Times New Roman" w:hAnsi="Times New Roman" w:cs="Times New Roman"/>
        </w:rPr>
      </w:pPr>
    </w:p>
    <w:tbl>
      <w:tblPr>
        <w:tblW w:w="1077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5670"/>
        <w:gridCol w:w="1276"/>
      </w:tblGrid>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Atık Kaynağı</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Atık Tanımı</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Atık Kodu</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Hidrolik yağı (Hidrolik kaldırıcılar ve sistemler, inşaat makineleri), amortisör yağları</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Mineral esaslı klor içermeyen hidrolik yağlar </w:t>
            </w:r>
            <w:r w:rsidRPr="00312482">
              <w:rPr>
                <w:rFonts w:ascii="Times New Roman" w:hAnsi="Times New Roman" w:cs="Times New Roman"/>
                <w:szCs w:val="22"/>
              </w:rPr>
              <w:br/>
              <w:t>Sentetik Hidrolik yağlar </w:t>
            </w:r>
            <w:r w:rsidRPr="00312482">
              <w:rPr>
                <w:rFonts w:ascii="Times New Roman" w:hAnsi="Times New Roman" w:cs="Times New Roman"/>
                <w:szCs w:val="22"/>
              </w:rPr>
              <w:br/>
              <w:t>Kolayca biyolojik olarak bozunabilir hidrolik yağlar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szCs w:val="22"/>
              </w:rPr>
              <w:t>13 01 10 </w:t>
            </w:r>
            <w:r w:rsidRPr="00312482">
              <w:rPr>
                <w:rFonts w:ascii="Times New Roman" w:hAnsi="Times New Roman" w:cs="Times New Roman"/>
                <w:szCs w:val="22"/>
              </w:rPr>
              <w:br/>
              <w:t>13 01 11 </w:t>
            </w:r>
            <w:r w:rsidRPr="00312482">
              <w:rPr>
                <w:rFonts w:ascii="Times New Roman" w:hAnsi="Times New Roman" w:cs="Times New Roman"/>
                <w:szCs w:val="22"/>
              </w:rPr>
              <w:br/>
              <w:t>13 01 12</w:t>
            </w:r>
          </w:p>
        </w:tc>
      </w:tr>
      <w:tr w:rsidR="00312482" w:rsidRPr="00312482" w:rsidTr="00312482">
        <w:tc>
          <w:tcPr>
            <w:tcW w:w="3828" w:type="dxa"/>
            <w:vMerge w:val="restart"/>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Tamirhanelerde yağ değişiminden kaynaklanan</w:t>
            </w:r>
            <w:r w:rsidRPr="00312482">
              <w:rPr>
                <w:rFonts w:ascii="Times New Roman" w:hAnsi="Times New Roman" w:cs="Times New Roman"/>
                <w:b/>
                <w:bCs/>
                <w:szCs w:val="22"/>
              </w:rPr>
              <w:t>motor/şanzıman yağları</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Mineral esaslı klor içeren motor, Şanzıman ve yağlama yağları</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szCs w:val="22"/>
              </w:rPr>
              <w:t>13 02 04</w:t>
            </w:r>
          </w:p>
        </w:tc>
      </w:tr>
      <w:tr w:rsidR="00312482" w:rsidRPr="00312482" w:rsidTr="00312482">
        <w:tc>
          <w:tcPr>
            <w:tcW w:w="3828" w:type="dxa"/>
            <w:vMerge/>
            <w:tcBorders>
              <w:top w:val="outset" w:sz="6" w:space="0" w:color="auto"/>
              <w:left w:val="outset" w:sz="6" w:space="0" w:color="auto"/>
              <w:bottom w:val="outset" w:sz="6" w:space="0" w:color="auto"/>
              <w:right w:val="outset" w:sz="6" w:space="0" w:color="auto"/>
            </w:tcBorders>
            <w:vAlign w:val="center"/>
          </w:tcPr>
          <w:p w:rsidR="00312482" w:rsidRPr="00312482" w:rsidRDefault="00312482" w:rsidP="00312482">
            <w:pPr>
              <w:spacing w:before="120"/>
              <w:rPr>
                <w:rFonts w:ascii="Times New Roman" w:hAnsi="Times New Roman" w:cs="Times New Roman"/>
                <w:szCs w:val="22"/>
              </w:rPr>
            </w:pP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Mineral esaslı klor içermeyen motor, Şanzıman ve yağlama yağları Sentetik motor, Şanzıman ve yağlama yağları</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13 02 05 </w:t>
            </w:r>
            <w:r w:rsidRPr="00312482">
              <w:rPr>
                <w:rFonts w:ascii="Times New Roman" w:hAnsi="Times New Roman" w:cs="Times New Roman"/>
                <w:szCs w:val="22"/>
              </w:rPr>
              <w:br/>
            </w:r>
            <w:r w:rsidRPr="00312482">
              <w:rPr>
                <w:rFonts w:ascii="Times New Roman" w:hAnsi="Times New Roman" w:cs="Times New Roman"/>
                <w:b/>
                <w:bCs/>
                <w:szCs w:val="22"/>
              </w:rPr>
              <w:t>13 02 06</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Bitkisel katkılı yağlama yağları, örn tarım makineleri tamircilerindeki zincir yağları vs. (Bu atık yağlar diğerlerinden ayrı toplanmalıdır)</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Kolayca biyolojik olarak bozunabilir motor, Şanzıman ve yağlama yağları</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szCs w:val="22"/>
              </w:rPr>
              <w:t>13 02 07</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Yağ ayırıcılarının kum odacıkları ve kalıntıları</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Kum odacığından ve yağ/su ayırıcısından çıkan katı atıklar </w:t>
            </w:r>
            <w:r w:rsidRPr="00312482">
              <w:rPr>
                <w:rFonts w:ascii="Times New Roman" w:hAnsi="Times New Roman" w:cs="Times New Roman"/>
                <w:szCs w:val="22"/>
              </w:rPr>
              <w:br/>
              <w:t>Yağ/su ayırıcısından çıkan çamurlar </w:t>
            </w:r>
            <w:r w:rsidRPr="00312482">
              <w:rPr>
                <w:rFonts w:ascii="Times New Roman" w:hAnsi="Times New Roman" w:cs="Times New Roman"/>
                <w:szCs w:val="22"/>
              </w:rPr>
              <w:br/>
              <w:t>Yakalayıcı (Interseptör) çamurları </w:t>
            </w:r>
            <w:r w:rsidRPr="00312482">
              <w:rPr>
                <w:rFonts w:ascii="Times New Roman" w:hAnsi="Times New Roman" w:cs="Times New Roman"/>
                <w:szCs w:val="22"/>
              </w:rPr>
              <w:br/>
              <w:t>Yağ/su ayırıcılarından çıkan yağ </w:t>
            </w:r>
            <w:r w:rsidRPr="00312482">
              <w:rPr>
                <w:rFonts w:ascii="Times New Roman" w:hAnsi="Times New Roman" w:cs="Times New Roman"/>
                <w:szCs w:val="22"/>
              </w:rPr>
              <w:br/>
              <w:t>Yağ/su ayırıcılarından çıkan yağlı su </w:t>
            </w:r>
            <w:r w:rsidRPr="00312482">
              <w:rPr>
                <w:rFonts w:ascii="Times New Roman" w:hAnsi="Times New Roman" w:cs="Times New Roman"/>
                <w:szCs w:val="22"/>
              </w:rPr>
              <w:br/>
              <w:t>Kum odacığından ve yağ/su ayırıcılarından çıkan karışık atıklar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13 05 01 </w:t>
            </w:r>
            <w:r w:rsidRPr="00312482">
              <w:rPr>
                <w:rFonts w:ascii="Times New Roman" w:hAnsi="Times New Roman" w:cs="Times New Roman"/>
                <w:szCs w:val="22"/>
              </w:rPr>
              <w:br/>
            </w:r>
            <w:r w:rsidRPr="00312482">
              <w:rPr>
                <w:rFonts w:ascii="Times New Roman" w:hAnsi="Times New Roman" w:cs="Times New Roman"/>
                <w:b/>
                <w:bCs/>
                <w:szCs w:val="22"/>
              </w:rPr>
              <w:t>13 05 02 </w:t>
            </w:r>
            <w:r w:rsidRPr="00312482">
              <w:rPr>
                <w:rFonts w:ascii="Times New Roman" w:hAnsi="Times New Roman" w:cs="Times New Roman"/>
                <w:szCs w:val="22"/>
              </w:rPr>
              <w:br/>
            </w:r>
            <w:r w:rsidRPr="00312482">
              <w:rPr>
                <w:rFonts w:ascii="Times New Roman" w:hAnsi="Times New Roman" w:cs="Times New Roman"/>
                <w:b/>
                <w:bCs/>
                <w:szCs w:val="22"/>
              </w:rPr>
              <w:t>13 05 03 </w:t>
            </w:r>
            <w:r w:rsidRPr="00312482">
              <w:rPr>
                <w:rFonts w:ascii="Times New Roman" w:hAnsi="Times New Roman" w:cs="Times New Roman"/>
                <w:szCs w:val="22"/>
              </w:rPr>
              <w:br/>
            </w:r>
            <w:r w:rsidRPr="00312482">
              <w:rPr>
                <w:rFonts w:ascii="Times New Roman" w:hAnsi="Times New Roman" w:cs="Times New Roman"/>
                <w:b/>
                <w:bCs/>
                <w:szCs w:val="22"/>
              </w:rPr>
              <w:t>13 05 06 </w:t>
            </w:r>
            <w:r w:rsidRPr="00312482">
              <w:rPr>
                <w:rFonts w:ascii="Times New Roman" w:hAnsi="Times New Roman" w:cs="Times New Roman"/>
                <w:szCs w:val="22"/>
              </w:rPr>
              <w:br/>
            </w:r>
            <w:r w:rsidRPr="00312482">
              <w:rPr>
                <w:rFonts w:ascii="Times New Roman" w:hAnsi="Times New Roman" w:cs="Times New Roman"/>
                <w:b/>
                <w:bCs/>
                <w:szCs w:val="22"/>
              </w:rPr>
              <w:t>13 05 07 </w:t>
            </w:r>
            <w:r w:rsidRPr="00312482">
              <w:rPr>
                <w:rFonts w:ascii="Times New Roman" w:hAnsi="Times New Roman" w:cs="Times New Roman"/>
                <w:szCs w:val="22"/>
              </w:rPr>
              <w:br/>
            </w:r>
            <w:r w:rsidRPr="00312482">
              <w:rPr>
                <w:rFonts w:ascii="Times New Roman" w:hAnsi="Times New Roman" w:cs="Times New Roman"/>
                <w:b/>
                <w:bCs/>
                <w:szCs w:val="22"/>
              </w:rPr>
              <w:t>13 05 08</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Dizel, kontamine </w:t>
            </w:r>
            <w:r w:rsidRPr="00312482">
              <w:rPr>
                <w:rFonts w:ascii="Times New Roman" w:hAnsi="Times New Roman" w:cs="Times New Roman"/>
                <w:szCs w:val="22"/>
              </w:rPr>
              <w:br/>
              <w:t>Benzin, kontamine</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Fuel-oil ve mazot </w:t>
            </w:r>
            <w:r w:rsidRPr="00312482">
              <w:rPr>
                <w:rFonts w:ascii="Times New Roman" w:hAnsi="Times New Roman" w:cs="Times New Roman"/>
                <w:szCs w:val="22"/>
              </w:rPr>
              <w:br/>
              <w:t>Benzin </w:t>
            </w:r>
            <w:r w:rsidRPr="00312482">
              <w:rPr>
                <w:rFonts w:ascii="Times New Roman" w:hAnsi="Times New Roman" w:cs="Times New Roman"/>
                <w:szCs w:val="22"/>
              </w:rPr>
              <w:br/>
              <w:t>Diğer yakıtlar (karışımlar dahil)</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szCs w:val="22"/>
              </w:rPr>
              <w:t>13 07 01 </w:t>
            </w:r>
            <w:r w:rsidRPr="00312482">
              <w:rPr>
                <w:rFonts w:ascii="Times New Roman" w:hAnsi="Times New Roman" w:cs="Times New Roman"/>
                <w:szCs w:val="22"/>
              </w:rPr>
              <w:br/>
              <w:t>13 07 02 </w:t>
            </w:r>
            <w:r w:rsidRPr="00312482">
              <w:rPr>
                <w:rFonts w:ascii="Times New Roman" w:hAnsi="Times New Roman" w:cs="Times New Roman"/>
                <w:szCs w:val="22"/>
              </w:rPr>
              <w:br/>
              <w:t>13 07 03</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a) Parçaların buhar yada sıcak suyla temizlenmesi sonucu oluşan yağlı atık sular </w:t>
            </w:r>
            <w:r w:rsidRPr="00312482">
              <w:rPr>
                <w:rFonts w:ascii="Times New Roman" w:hAnsi="Times New Roman" w:cs="Times New Roman"/>
                <w:szCs w:val="22"/>
              </w:rPr>
              <w:br/>
              <w:t>b) Tamirhanede yağ ile kontamine olan alanların temizlenmesi sonucu oluşan yağlı sıvı atıklar </w:t>
            </w:r>
            <w:r w:rsidRPr="00312482">
              <w:rPr>
                <w:rFonts w:ascii="Times New Roman" w:hAnsi="Times New Roman" w:cs="Times New Roman"/>
                <w:szCs w:val="22"/>
              </w:rPr>
              <w:br/>
              <w:t>c) Basınçlı hava üretimi sırasında oluşan yağlı kompresör suları</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Diğer emülsiyonlar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szCs w:val="22"/>
              </w:rPr>
              <w:t>13 08 02</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lastRenderedPageBreak/>
              <w:t>HCFC içeren soğutucu maddeler (örn. R12 veya R134a)</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Kloroflorokarbonlar, HCFC, HFC</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szCs w:val="22"/>
              </w:rPr>
              <w:t>14 06 01</w:t>
            </w:r>
          </w:p>
        </w:tc>
      </w:tr>
    </w:tbl>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312482" w:rsidP="005E6392">
      <w:pPr>
        <w:pStyle w:val="stBilgi"/>
        <w:rPr>
          <w:rFonts w:ascii="Times New Roman" w:hAnsi="Times New Roman" w:cs="Times New Roman"/>
          <w:sz w:val="16"/>
          <w:szCs w:val="18"/>
        </w:rPr>
      </w:pPr>
      <w:r>
        <w:rPr>
          <w:rFonts w:ascii="Times New Roman" w:hAnsi="Times New Roman" w:cs="Times New Roman"/>
          <w:sz w:val="22"/>
        </w:rPr>
        <w:t>No:  371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tbl>
      <w:tblPr>
        <w:tblW w:w="1077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5670"/>
        <w:gridCol w:w="1276"/>
      </w:tblGrid>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Halojenli olmayan çözücüler </w:t>
            </w:r>
            <w:r w:rsidRPr="00312482">
              <w:rPr>
                <w:rFonts w:ascii="Times New Roman" w:hAnsi="Times New Roman" w:cs="Times New Roman"/>
                <w:szCs w:val="22"/>
              </w:rPr>
              <w:t>(Soğuk temizleyiciler, yıkamada kullanılan benzin, yağla kirlenmiş yüzeylerin temizliğinde kullanılan katkı maddeleri)</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Diğer çözücüler ve çözücü karışımları</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14 06 03</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Yağ kalıntıları içeren ya da tehlikeli maddelerle kontamine olmuş ambalajlar</w:t>
            </w:r>
            <w:r w:rsidRPr="00312482">
              <w:rPr>
                <w:rFonts w:ascii="Times New Roman" w:hAnsi="Times New Roman" w:cs="Times New Roman"/>
                <w:szCs w:val="22"/>
              </w:rPr>
              <w:t>(Örn. Sprey kutuları, yağ kutuları, tam boşaltılmamış, tehlikeli madde </w:t>
            </w:r>
            <w:r w:rsidRPr="00312482">
              <w:rPr>
                <w:rFonts w:ascii="Times New Roman" w:hAnsi="Times New Roman" w:cs="Times New Roman"/>
                <w:szCs w:val="22"/>
              </w:rPr>
              <w:br/>
              <w:t>içerdiğine dair işaret taşıyan ambalajlar)</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Tehlikeli maddelerin kalıntılarını içeren ya da tehlikeli maddelerle kontamine olmuş ambalajlar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15 01 10</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Katı yağ ve yağla kontamine olmuş malzemeler (yağlı temizleme bezleri, tamirhane süprüntü tozları), kaynak filtreleme tertibatlarının filtreleri, yakıt fitresi</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Tehlikeli maddelerle kirlenmiş emiciler, filtre malzemeleri (başka Şekilde tanımlanmamış ise yağ filtreleri), temizleme bezleri, koruyucu giysiler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15 02 02</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Yağ filtreleri</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Yağ filtreleri</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16 01 07</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Araç lambaları (gaz boşaltma lambaları)</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Cıva içeren parçalar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16 01 08</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Fren sıvıları</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Fren sıvıları</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16 01 13</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Antifriz sıvıları</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Tehlikeli maddeler içeren antifriz sıvıları</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16 01 14</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Piroteknik Atıklar (patlamamış hava yastıkları ya da kemer daraltıcılar)</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Patlayıcı parçalar (örneğin hava yastıkları)</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16 01 10</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Amortisörler</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16 01 07‟den 16 01 11‟e ve 16 01 13 ile 16 01 14 dışındaki tehlikeli parçalar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16 01 21</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Kontak pilleri</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Kurşunlu piller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16 06 01</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Piller</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Ni-Cd-piller </w:t>
            </w:r>
            <w:r w:rsidRPr="00312482">
              <w:rPr>
                <w:rFonts w:ascii="Times New Roman" w:hAnsi="Times New Roman" w:cs="Times New Roman"/>
                <w:szCs w:val="22"/>
              </w:rPr>
              <w:br/>
              <w:t>Cıva içeren piller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16 06 02 </w:t>
            </w:r>
            <w:r w:rsidRPr="00312482">
              <w:rPr>
                <w:rFonts w:ascii="Times New Roman" w:hAnsi="Times New Roman" w:cs="Times New Roman"/>
                <w:szCs w:val="22"/>
              </w:rPr>
              <w:br/>
            </w:r>
            <w:r w:rsidRPr="00312482">
              <w:rPr>
                <w:rFonts w:ascii="Times New Roman" w:hAnsi="Times New Roman" w:cs="Times New Roman"/>
                <w:b/>
                <w:bCs/>
                <w:szCs w:val="22"/>
              </w:rPr>
              <w:t>16 06 03</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Akü asitleri</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Piller ve akümülatörlerden ayrı toplanmış elektrolitler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16 06 06</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Katalizatörler</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Tehlikeli maddelerle kontamine olmuş bitik katalizatörler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16 08 07</w:t>
            </w:r>
          </w:p>
        </w:tc>
      </w:tr>
      <w:tr w:rsidR="00312482" w:rsidRPr="00312482" w:rsidTr="00312482">
        <w:tc>
          <w:tcPr>
            <w:tcW w:w="3828"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b/>
                <w:bCs/>
                <w:szCs w:val="22"/>
              </w:rPr>
              <w:t>Flüoresan lamba</w:t>
            </w:r>
          </w:p>
        </w:tc>
        <w:tc>
          <w:tcPr>
            <w:tcW w:w="5670"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rPr>
                <w:rFonts w:ascii="Times New Roman" w:hAnsi="Times New Roman" w:cs="Times New Roman"/>
                <w:szCs w:val="22"/>
              </w:rPr>
            </w:pPr>
            <w:r w:rsidRPr="00312482">
              <w:rPr>
                <w:rFonts w:ascii="Times New Roman" w:hAnsi="Times New Roman" w:cs="Times New Roman"/>
                <w:szCs w:val="22"/>
              </w:rPr>
              <w:t>Flüoresan lambalar ve diğer cıva içeren atıklar</w:t>
            </w:r>
          </w:p>
        </w:tc>
        <w:tc>
          <w:tcPr>
            <w:tcW w:w="1276" w:type="dxa"/>
            <w:tcBorders>
              <w:top w:val="outset" w:sz="6" w:space="0" w:color="auto"/>
              <w:left w:val="outset" w:sz="6" w:space="0" w:color="auto"/>
              <w:bottom w:val="outset" w:sz="6" w:space="0" w:color="auto"/>
              <w:right w:val="outset" w:sz="6" w:space="0" w:color="auto"/>
            </w:tcBorders>
          </w:tcPr>
          <w:p w:rsidR="00312482" w:rsidRPr="00312482" w:rsidRDefault="00312482" w:rsidP="00312482">
            <w:pPr>
              <w:spacing w:before="120"/>
              <w:jc w:val="center"/>
              <w:rPr>
                <w:rFonts w:ascii="Times New Roman" w:hAnsi="Times New Roman" w:cs="Times New Roman"/>
                <w:szCs w:val="22"/>
              </w:rPr>
            </w:pPr>
            <w:r w:rsidRPr="00312482">
              <w:rPr>
                <w:rFonts w:ascii="Times New Roman" w:hAnsi="Times New Roman" w:cs="Times New Roman"/>
                <w:b/>
                <w:bCs/>
                <w:szCs w:val="22"/>
              </w:rPr>
              <w:t>20 01 21</w:t>
            </w:r>
          </w:p>
        </w:tc>
      </w:tr>
    </w:tbl>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21B" w:rsidRDefault="0029321B" w:rsidP="00A85AD3">
      <w:r>
        <w:separator/>
      </w:r>
    </w:p>
  </w:endnote>
  <w:endnote w:type="continuationSeparator" w:id="0">
    <w:p w:rsidR="0029321B" w:rsidRDefault="0029321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21B" w:rsidRDefault="0029321B" w:rsidP="00A85AD3">
      <w:r>
        <w:separator/>
      </w:r>
    </w:p>
  </w:footnote>
  <w:footnote w:type="continuationSeparator" w:id="0">
    <w:p w:rsidR="0029321B" w:rsidRDefault="0029321B"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9321B"/>
    <w:rsid w:val="00312482"/>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EFA3E"/>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3673-37CD-47F9-A955-C0D8F5FA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2021-01-07T14:01:00Z</dcterms:created>
  <dcterms:modified xsi:type="dcterms:W3CDTF">2021-01-07T14:01:00Z</dcterms:modified>
</cp:coreProperties>
</file>