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1D5079">
        <w:rPr>
          <w:rFonts w:ascii="Times New Roman" w:hAnsi="Times New Roman" w:cs="Times New Roman"/>
          <w:sz w:val="20"/>
        </w:rPr>
        <w:t>434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5142BF" w:rsidRPr="005142BF" w:rsidRDefault="00E02ABB" w:rsidP="005142BF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5142BF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142BF" w:rsidRPr="005142BF">
        <w:rPr>
          <w:rFonts w:ascii="Times New Roman" w:hAnsi="Times New Roman" w:cs="Times New Roman"/>
          <w:b/>
          <w:bCs/>
          <w:sz w:val="28"/>
        </w:rPr>
        <w:t>SAHA TRAFİĞİ</w:t>
      </w:r>
    </w:p>
    <w:bookmarkEnd w:id="0"/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Şantiye içerisinde araç ve çalışanların kullanacakları yolların planlanması gereklidir. </w:t>
      </w:r>
    </w:p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Operatörler ve diğer çalışanlar, kullanacakları yolları bilmeli ve kendileri için ayrılan yolları kullanmalıdırlar. </w:t>
      </w:r>
    </w:p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  <w:b/>
          <w:bCs/>
        </w:rPr>
        <w:t xml:space="preserve">Yollar ; </w:t>
      </w:r>
    </w:p>
    <w:p w:rsidR="005142BF" w:rsidRPr="005142BF" w:rsidRDefault="005142BF" w:rsidP="005142BF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Saha içerisindeki yolların, oluk, çukur, çöp, vb. tehlikelere karşı sürekli bakımı yapılmalıdır. </w:t>
      </w:r>
    </w:p>
    <w:p w:rsidR="005142BF" w:rsidRPr="005142BF" w:rsidRDefault="005142BF" w:rsidP="005142BF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Kazı ve şevlere yakın yolların kenarları, araçların yoldan çıkmasını engelleyecek şekilde desteklenmeli veya bariyerler yerleştirilmelidir. </w:t>
      </w:r>
    </w:p>
    <w:p w:rsidR="005142BF" w:rsidRPr="005142BF" w:rsidRDefault="005142BF" w:rsidP="005142BF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Kazı çevresinde çalışan araçları, belli mesafede tutmak için durdurma blokları kullanılmalıdır. </w:t>
      </w:r>
    </w:p>
    <w:p w:rsidR="005142BF" w:rsidRPr="005142BF" w:rsidRDefault="005142BF" w:rsidP="005142B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Araç ve yaya trafiği birbirinden ayrılmalıdır. Bunun yapılamadığı durumlarda araç trafiğine paralel yaya yolları yapılmalıdır. </w:t>
      </w:r>
    </w:p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</w:p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  <w:b/>
          <w:bCs/>
        </w:rPr>
        <w:t xml:space="preserve">İşaretler; </w:t>
      </w:r>
    </w:p>
    <w:p w:rsidR="005142BF" w:rsidRPr="005142BF" w:rsidRDefault="005142BF" w:rsidP="005142BF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Hız limitleri, ‘Girilmez’, ‘Yol Kapalı’ ‘ Tümsek gibi işaretler, sahada operatörlerin yönlendirilmesinde yardımcı olur. </w:t>
      </w:r>
    </w:p>
    <w:p w:rsidR="005142BF" w:rsidRPr="005142BF" w:rsidRDefault="005142BF" w:rsidP="005142BF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Ayrıca araç ve iş makinalarının yönlendirilmesinde </w:t>
      </w:r>
      <w:r w:rsidRPr="005142BF">
        <w:rPr>
          <w:rFonts w:ascii="Times New Roman" w:hAnsi="Times New Roman" w:cs="Times New Roman"/>
          <w:b/>
          <w:bCs/>
        </w:rPr>
        <w:t xml:space="preserve">işaretçiler </w:t>
      </w:r>
      <w:r w:rsidRPr="005142BF">
        <w:rPr>
          <w:rFonts w:ascii="Times New Roman" w:hAnsi="Times New Roman" w:cs="Times New Roman"/>
        </w:rPr>
        <w:t xml:space="preserve">kullanılabilir. </w:t>
      </w:r>
    </w:p>
    <w:p w:rsidR="005142BF" w:rsidRPr="005142BF" w:rsidRDefault="005142BF" w:rsidP="005142BF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Araçların çevresinde çalışan işaretçilere, mutlaka fosforlu kıyafetler sağlanmalıdır. </w:t>
      </w:r>
    </w:p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 İşaretçiler, daima araçların ön tarafında bulunmalıdır. </w:t>
      </w:r>
    </w:p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</w:p>
    <w:p w:rsidR="005142BF" w:rsidRPr="005142BF" w:rsidRDefault="005142BF" w:rsidP="005142BF">
      <w:pPr>
        <w:pStyle w:val="Default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  <w:b/>
          <w:bCs/>
        </w:rPr>
        <w:t xml:space="preserve">Eğitim; </w:t>
      </w:r>
    </w:p>
    <w:p w:rsidR="005142BF" w:rsidRPr="005142BF" w:rsidRDefault="005142BF" w:rsidP="005142BF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Çalışanlara, operatörlere ve sürücülere; hangi araçların hangi yolları kullanacağı konusunda, </w:t>
      </w:r>
    </w:p>
    <w:p w:rsidR="005142BF" w:rsidRPr="005142BF" w:rsidRDefault="005142BF" w:rsidP="005142BF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Araçların kör noktaları hakkında, </w:t>
      </w:r>
    </w:p>
    <w:p w:rsidR="005142BF" w:rsidRPr="005142BF" w:rsidRDefault="005142BF" w:rsidP="005142B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142BF">
        <w:rPr>
          <w:rFonts w:ascii="Times New Roman" w:hAnsi="Times New Roman" w:cs="Times New Roman"/>
        </w:rPr>
        <w:t xml:space="preserve">Sahada kullanılan el işaretleri hakkında, eğitim verilmelidir. </w:t>
      </w:r>
    </w:p>
    <w:p w:rsidR="005142BF" w:rsidRDefault="005142BF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5142BF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129540</wp:posOffset>
            </wp:positionV>
            <wp:extent cx="2705100" cy="20193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P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Default="005142BF" w:rsidP="005142BF">
      <w:pPr>
        <w:rPr>
          <w:rFonts w:ascii="Times New Roman" w:hAnsi="Times New Roman" w:cs="Times New Roman"/>
          <w:szCs w:val="28"/>
        </w:rPr>
      </w:pPr>
    </w:p>
    <w:p w:rsidR="005142BF" w:rsidRDefault="005142BF" w:rsidP="005142BF">
      <w:pPr>
        <w:pStyle w:val="Default"/>
      </w:pPr>
    </w:p>
    <w:p w:rsidR="00F20F26" w:rsidRPr="005142BF" w:rsidRDefault="005142BF" w:rsidP="005142BF">
      <w:pPr>
        <w:jc w:val="center"/>
        <w:rPr>
          <w:rFonts w:ascii="Times New Roman" w:hAnsi="Times New Roman" w:cs="Times New Roman"/>
          <w:szCs w:val="28"/>
        </w:rPr>
      </w:pPr>
      <w:r>
        <w:t xml:space="preserve"> </w:t>
      </w:r>
      <w:r>
        <w:rPr>
          <w:sz w:val="20"/>
          <w:szCs w:val="20"/>
        </w:rPr>
        <w:t>Yaya Yürüme Yolunun Araç Trafiğinden Ayrılması ve Yapılan İşaretlemeler</w:t>
      </w:r>
    </w:p>
    <w:sectPr w:rsidR="00F20F26" w:rsidRPr="005142BF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C4" w:rsidRDefault="005E6CC4" w:rsidP="00A85AD3">
      <w:r>
        <w:separator/>
      </w:r>
    </w:p>
  </w:endnote>
  <w:endnote w:type="continuationSeparator" w:id="0">
    <w:p w:rsidR="005E6CC4" w:rsidRDefault="005E6CC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C4" w:rsidRDefault="005E6CC4" w:rsidP="00A85AD3">
      <w:r>
        <w:separator/>
      </w:r>
    </w:p>
  </w:footnote>
  <w:footnote w:type="continuationSeparator" w:id="0">
    <w:p w:rsidR="005E6CC4" w:rsidRDefault="005E6CC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52"/>
    <w:multiLevelType w:val="hybridMultilevel"/>
    <w:tmpl w:val="920438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900"/>
    <w:multiLevelType w:val="hybridMultilevel"/>
    <w:tmpl w:val="FD625C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D34"/>
    <w:multiLevelType w:val="hybridMultilevel"/>
    <w:tmpl w:val="FD626260"/>
    <w:lvl w:ilvl="0" w:tplc="AD6441A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45696"/>
    <w:multiLevelType w:val="hybridMultilevel"/>
    <w:tmpl w:val="24BE0E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F0CE6"/>
    <w:multiLevelType w:val="hybridMultilevel"/>
    <w:tmpl w:val="3822E742"/>
    <w:lvl w:ilvl="0" w:tplc="34948A2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D536D1"/>
    <w:multiLevelType w:val="hybridMultilevel"/>
    <w:tmpl w:val="4AC49CB4"/>
    <w:lvl w:ilvl="0" w:tplc="7D60386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3150A8"/>
    <w:rsid w:val="003A6CC7"/>
    <w:rsid w:val="0040245F"/>
    <w:rsid w:val="00447B62"/>
    <w:rsid w:val="00453083"/>
    <w:rsid w:val="005142BF"/>
    <w:rsid w:val="00520EEF"/>
    <w:rsid w:val="00521D57"/>
    <w:rsid w:val="005A65FE"/>
    <w:rsid w:val="005D2FC0"/>
    <w:rsid w:val="005E6392"/>
    <w:rsid w:val="005E6CC4"/>
    <w:rsid w:val="006717F0"/>
    <w:rsid w:val="006D2F7D"/>
    <w:rsid w:val="0076391A"/>
    <w:rsid w:val="00840CC2"/>
    <w:rsid w:val="00850A4D"/>
    <w:rsid w:val="00896134"/>
    <w:rsid w:val="008C7B05"/>
    <w:rsid w:val="00925452"/>
    <w:rsid w:val="009254FA"/>
    <w:rsid w:val="00976F02"/>
    <w:rsid w:val="00991129"/>
    <w:rsid w:val="009F5AD4"/>
    <w:rsid w:val="00A52174"/>
    <w:rsid w:val="00A85AD3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1BD5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514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2290-3EA8-46CF-9B1A-A4FBED12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2021-01-08T10:17:00Z</dcterms:created>
  <dcterms:modified xsi:type="dcterms:W3CDTF">2021-01-08T10:17:00Z</dcterms:modified>
</cp:coreProperties>
</file>