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</w:t>
      </w:r>
      <w:r w:rsidR="00636EA4">
        <w:rPr>
          <w:rFonts w:ascii="Times New Roman" w:hAnsi="Times New Roman" w:cs="Times New Roman"/>
          <w:sz w:val="20"/>
        </w:rPr>
        <w:t>8</w:t>
      </w:r>
      <w:r w:rsidR="007D4868">
        <w:rPr>
          <w:rFonts w:ascii="Times New Roman" w:hAnsi="Times New Roman" w:cs="Times New Roman"/>
          <w:sz w:val="20"/>
        </w:rPr>
        <w:t>7</w:t>
      </w:r>
      <w:bookmarkStart w:id="0" w:name="_GoBack"/>
      <w:bookmarkEnd w:id="0"/>
      <w:r w:rsidRPr="0040245F">
        <w:rPr>
          <w:rFonts w:ascii="Times New Roman" w:hAnsi="Times New Roman" w:cs="Times New Roman"/>
          <w:sz w:val="20"/>
        </w:rPr>
        <w:t xml:space="preserve">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 w:rsidRPr="00D01C0D">
        <w:rPr>
          <w:rFonts w:ascii="Times New Roman" w:hAnsi="Times New Roman" w:cs="Times New Roman"/>
          <w:sz w:val="20"/>
          <w:szCs w:val="20"/>
        </w:rPr>
        <w:t xml:space="preserve">        </w:t>
      </w:r>
      <w:r w:rsidR="005E6392" w:rsidRPr="00D01C0D">
        <w:rPr>
          <w:rFonts w:ascii="Times New Roman" w:hAnsi="Times New Roman" w:cs="Times New Roman"/>
          <w:sz w:val="20"/>
          <w:szCs w:val="20"/>
        </w:rPr>
        <w:t xml:space="preserve">Sayfa No: </w:t>
      </w:r>
      <w:r w:rsidR="005E6392" w:rsidRPr="00D01C0D">
        <w:rPr>
          <w:rFonts w:ascii="Times New Roman" w:hAnsi="Times New Roman" w:cs="Times New Roman"/>
          <w:sz w:val="20"/>
          <w:szCs w:val="20"/>
        </w:rPr>
        <w:fldChar w:fldCharType="begin"/>
      </w:r>
      <w:r w:rsidR="005E6392" w:rsidRPr="00D01C0D">
        <w:rPr>
          <w:rFonts w:ascii="Times New Roman" w:hAnsi="Times New Roman" w:cs="Times New Roman"/>
          <w:sz w:val="20"/>
          <w:szCs w:val="20"/>
        </w:rPr>
        <w:instrText xml:space="preserve"> PAGE   \* MERGEFORMAT </w:instrText>
      </w:r>
      <w:r w:rsidR="005E6392" w:rsidRPr="00D01C0D">
        <w:rPr>
          <w:rFonts w:ascii="Times New Roman" w:hAnsi="Times New Roman" w:cs="Times New Roman"/>
          <w:sz w:val="20"/>
          <w:szCs w:val="20"/>
        </w:rPr>
        <w:fldChar w:fldCharType="separate"/>
      </w:r>
      <w:r w:rsidR="005E6392" w:rsidRPr="00D01C0D">
        <w:rPr>
          <w:rFonts w:ascii="Times New Roman" w:hAnsi="Times New Roman" w:cs="Times New Roman"/>
          <w:noProof/>
          <w:sz w:val="20"/>
          <w:szCs w:val="20"/>
        </w:rPr>
        <w:t>1</w:t>
      </w:r>
      <w:r w:rsidR="005E6392" w:rsidRPr="00D01C0D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5E6392" w:rsidRPr="00D01C0D">
        <w:rPr>
          <w:rFonts w:ascii="Times New Roman" w:hAnsi="Times New Roman" w:cs="Times New Roman"/>
          <w:noProof/>
          <w:sz w:val="20"/>
          <w:szCs w:val="20"/>
        </w:rPr>
        <w:t>/</w:t>
      </w:r>
      <w:r w:rsidR="000E46C6" w:rsidRPr="00D01C0D">
        <w:rPr>
          <w:rFonts w:ascii="Times New Roman" w:hAnsi="Times New Roman" w:cs="Times New Roman"/>
          <w:noProof/>
          <w:sz w:val="20"/>
          <w:szCs w:val="20"/>
        </w:rPr>
        <w:t>2</w:t>
      </w:r>
      <w:r w:rsidRPr="00D01C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D45493" w:rsidRDefault="00872384" w:rsidP="00D45493">
      <w:pPr>
        <w:rPr>
          <w:rFonts w:ascii="Times New Roman" w:hAnsi="Times New Roman" w:cs="Times New Roman"/>
          <w:b/>
          <w:bCs/>
          <w:sz w:val="32"/>
        </w:rPr>
      </w:pPr>
      <w:r w:rsidRPr="007D56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D4AEB" wp14:editId="1BDFCC7A">
                <wp:simplePos x="0" y="0"/>
                <wp:positionH relativeFrom="column">
                  <wp:posOffset>-62865</wp:posOffset>
                </wp:positionH>
                <wp:positionV relativeFrom="paragraph">
                  <wp:posOffset>45720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6E8BB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6pt" to="544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" strokecolor="#3aa6b3" strokeweight="1.5pt"/>
            </w:pict>
          </mc:Fallback>
        </mc:AlternateContent>
      </w:r>
    </w:p>
    <w:p w:rsidR="007D4868" w:rsidRPr="007D4868" w:rsidRDefault="007D4868" w:rsidP="007D4868">
      <w:pPr>
        <w:spacing w:before="120"/>
        <w:jc w:val="center"/>
        <w:rPr>
          <w:rFonts w:ascii="Times New Roman" w:hAnsi="Times New Roman" w:cs="Times New Roman"/>
          <w:b/>
          <w:bCs/>
          <w:sz w:val="32"/>
        </w:rPr>
      </w:pPr>
      <w:r w:rsidRPr="007D4868">
        <w:rPr>
          <w:rFonts w:ascii="Times New Roman" w:hAnsi="Times New Roman" w:cs="Times New Roman"/>
          <w:b/>
          <w:bCs/>
          <w:sz w:val="32"/>
        </w:rPr>
        <w:t>FORKLIFT GÜVENLİĞİ – GÜVENLİ BİÇİMDE PERSONEL KALDIRMA</w:t>
      </w:r>
    </w:p>
    <w:p w:rsidR="007D4868" w:rsidRPr="00301000" w:rsidRDefault="007D4868" w:rsidP="007D4868">
      <w:pPr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Forkliftler (</w:t>
      </w:r>
      <w:r w:rsidRPr="00301000">
        <w:rPr>
          <w:rFonts w:ascii="Times New Roman" w:hAnsi="Times New Roman" w:cs="Times New Roman"/>
          <w:bCs/>
        </w:rPr>
        <w:t>ya da endüstriyel kamyonlar) asla personelin yüksekte çalışması için tasarlanmamıştır. Yıllar geçtikçe yaralanmaların sayısındaki artışında gösterdiği gibi</w:t>
      </w:r>
      <w:r>
        <w:rPr>
          <w:rFonts w:ascii="Times New Roman" w:hAnsi="Times New Roman" w:cs="Times New Roman"/>
          <w:bCs/>
        </w:rPr>
        <w:t>,</w:t>
      </w:r>
      <w:r w:rsidRPr="00301000">
        <w:rPr>
          <w:rFonts w:ascii="Times New Roman" w:hAnsi="Times New Roman" w:cs="Times New Roman"/>
          <w:bCs/>
        </w:rPr>
        <w:t xml:space="preserve"> bu araçlar </w:t>
      </w:r>
      <w:r>
        <w:rPr>
          <w:rFonts w:ascii="Times New Roman" w:hAnsi="Times New Roman" w:cs="Times New Roman"/>
          <w:bCs/>
        </w:rPr>
        <w:t>aydınlatma</w:t>
      </w:r>
      <w:r w:rsidRPr="00301000">
        <w:rPr>
          <w:rFonts w:ascii="Times New Roman" w:hAnsi="Times New Roman" w:cs="Times New Roman"/>
          <w:bCs/>
        </w:rPr>
        <w:t xml:space="preserve"> aksamlarına, depoların üst raflarına, yüksek motorlara ulaşmak için bir yöntem olarak kullanılmaktadır. Bu gibi işleri halledebilmek için forklift kullanmak hızlı bir yol olarak görülmekteydi. Depoya gidip bir merdiven almak yerine</w:t>
      </w:r>
      <w:r>
        <w:rPr>
          <w:rFonts w:ascii="Times New Roman" w:hAnsi="Times New Roman" w:cs="Times New Roman"/>
          <w:bCs/>
        </w:rPr>
        <w:t>,</w:t>
      </w:r>
      <w:r w:rsidRPr="00301000">
        <w:rPr>
          <w:rFonts w:ascii="Times New Roman" w:hAnsi="Times New Roman" w:cs="Times New Roman"/>
          <w:bCs/>
        </w:rPr>
        <w:t xml:space="preserve"> forklift ile işi yapmak tabii eğer düştüğünüzde iyileşmek için hastanede geçen zamanınızı hesaba katmıyorsanız, çok daha hızlıydı…</w:t>
      </w:r>
    </w:p>
    <w:p w:rsidR="007D4868" w:rsidRPr="00301000" w:rsidRDefault="007D4868" w:rsidP="007D4868">
      <w:pPr>
        <w:spacing w:before="120"/>
        <w:jc w:val="both"/>
        <w:rPr>
          <w:rFonts w:ascii="Times New Roman" w:hAnsi="Times New Roman" w:cs="Times New Roman"/>
          <w:bCs/>
        </w:rPr>
      </w:pPr>
      <w:r w:rsidRPr="00301000">
        <w:rPr>
          <w:rFonts w:ascii="Times New Roman" w:hAnsi="Times New Roman" w:cs="Times New Roman"/>
          <w:bCs/>
        </w:rPr>
        <w:t>Bu maruziyeti gidermek için üreticiler ve ilgili taraflar personelin yukarda çalışmasını sağlayacak güvenli bir metot geliştirmenin en iyi eylem olacağına karar verdi.</w:t>
      </w:r>
    </w:p>
    <w:p w:rsidR="007D4868" w:rsidRPr="00301000" w:rsidRDefault="007D4868" w:rsidP="007D4868">
      <w:pPr>
        <w:spacing w:before="120"/>
        <w:jc w:val="both"/>
        <w:rPr>
          <w:rFonts w:ascii="Times New Roman" w:hAnsi="Times New Roman" w:cs="Times New Roman"/>
          <w:bCs/>
        </w:rPr>
      </w:pPr>
      <w:r w:rsidRPr="00301000">
        <w:rPr>
          <w:rFonts w:ascii="Times New Roman" w:hAnsi="Times New Roman" w:cs="Times New Roman"/>
          <w:bCs/>
        </w:rPr>
        <w:t>Hâlihazırda forkliftler ancak aşağıdaki yönergeleri takip etmek şartıyla personel kaldırmada kullanılabilir:</w:t>
      </w:r>
    </w:p>
    <w:p w:rsidR="007D4868" w:rsidRPr="00301000" w:rsidRDefault="007D4868" w:rsidP="005146FB">
      <w:pPr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Cs/>
        </w:rPr>
      </w:pPr>
      <w:r w:rsidRPr="00301000">
        <w:rPr>
          <w:rFonts w:ascii="Times New Roman" w:hAnsi="Times New Roman" w:cs="Times New Roman"/>
          <w:bCs/>
        </w:rPr>
        <w:t>Taşıma kafesine ya da çatallara sıkıca tespit edilmiş standart korkuluklar veya eşdeğer araçlarla donatılmış olması koşulu ile kullanılabilir.</w:t>
      </w:r>
    </w:p>
    <w:p w:rsidR="007D4868" w:rsidRPr="00301000" w:rsidRDefault="007D4868" w:rsidP="005146FB">
      <w:pPr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Cs/>
        </w:rPr>
      </w:pPr>
      <w:r w:rsidRPr="00301000">
        <w:rPr>
          <w:rFonts w:ascii="Times New Roman" w:hAnsi="Times New Roman" w:cs="Times New Roman"/>
          <w:bCs/>
        </w:rPr>
        <w:t>Hidrolik asansör mekanizması, sistemin herhangi bir kısmındaki arıza durumunda 135feet/dak dan daha hızlı indirmeyecek şekilde dizayn edilmiş olmalıdır.</w:t>
      </w:r>
    </w:p>
    <w:p w:rsidR="007D4868" w:rsidRPr="00301000" w:rsidRDefault="007D4868" w:rsidP="005146FB">
      <w:pPr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Cs/>
        </w:rPr>
      </w:pPr>
      <w:r w:rsidRPr="00301000">
        <w:rPr>
          <w:rFonts w:ascii="Times New Roman" w:hAnsi="Times New Roman" w:cs="Times New Roman"/>
          <w:bCs/>
        </w:rPr>
        <w:t>Platform üzerinde işçi varsa başka bir operatör gözcülük etmek zorundadır.</w:t>
      </w:r>
    </w:p>
    <w:p w:rsidR="007D4868" w:rsidRPr="00301000" w:rsidRDefault="007D4868" w:rsidP="005146FB">
      <w:pPr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Cs/>
        </w:rPr>
      </w:pPr>
      <w:r w:rsidRPr="00301000">
        <w:rPr>
          <w:rFonts w:ascii="Times New Roman" w:hAnsi="Times New Roman" w:cs="Times New Roman"/>
          <w:bCs/>
        </w:rPr>
        <w:t>Operatör platformu yükseltirken ya da indirirken normal çalışma konumunda olmalıdır.</w:t>
      </w:r>
    </w:p>
    <w:p w:rsidR="007D4868" w:rsidRPr="00301000" w:rsidRDefault="007D4868" w:rsidP="005146FB">
      <w:pPr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Cs/>
        </w:rPr>
      </w:pPr>
      <w:r w:rsidRPr="00301000">
        <w:rPr>
          <w:rFonts w:ascii="Times New Roman" w:hAnsi="Times New Roman" w:cs="Times New Roman"/>
          <w:bCs/>
        </w:rPr>
        <w:t>4 feet ve daha fazla yüksekliklerde, platformun üzerinde işçiler olduğu halde, araç bir noktadan başka bir noktaya gitmemelidir. Eğer 4 feetten daha yüksekte seyahat gerekli ise, buna çok yavaş hızlarda izin verilebilir.</w:t>
      </w:r>
    </w:p>
    <w:p w:rsidR="007D4868" w:rsidRPr="00301000" w:rsidRDefault="007D4868" w:rsidP="005146FB">
      <w:pPr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Cs/>
        </w:rPr>
      </w:pPr>
      <w:r w:rsidRPr="00301000">
        <w:rPr>
          <w:rFonts w:ascii="Times New Roman" w:hAnsi="Times New Roman" w:cs="Times New Roman"/>
          <w:bCs/>
        </w:rPr>
        <w:t>Zincirler ya da diğer kesme noktaları ile işçilerin direkt temasını engellemek için belirli bir alan sağlanmalıdır.</w:t>
      </w:r>
    </w:p>
    <w:p w:rsidR="007D4868" w:rsidRPr="00301000" w:rsidRDefault="007D4868" w:rsidP="007D4868">
      <w:pPr>
        <w:spacing w:before="120"/>
        <w:jc w:val="both"/>
        <w:rPr>
          <w:rFonts w:ascii="Times New Roman" w:hAnsi="Times New Roman" w:cs="Times New Roman"/>
          <w:bCs/>
        </w:rPr>
      </w:pPr>
      <w:r w:rsidRPr="00301000">
        <w:rPr>
          <w:rFonts w:ascii="Times New Roman" w:hAnsi="Times New Roman" w:cs="Times New Roman"/>
          <w:bCs/>
        </w:rPr>
        <w:t>İşçilerin platforma giriş çıkışları için yeterli ve güvenli yönlerde alanları olmalıdır.</w:t>
      </w:r>
    </w:p>
    <w:p w:rsidR="002D2195" w:rsidRDefault="002D2195" w:rsidP="002D2195">
      <w:pPr>
        <w:spacing w:before="120"/>
        <w:jc w:val="both"/>
        <w:rPr>
          <w:rFonts w:ascii="Times New Roman" w:hAnsi="Times New Roman" w:cs="Times New Roman"/>
          <w:bCs/>
        </w:rPr>
      </w:pPr>
    </w:p>
    <w:p w:rsidR="000D6F18" w:rsidRDefault="000D6F18">
      <w:pPr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5E6392" w:rsidRPr="002B7B6F" w:rsidRDefault="005E6392" w:rsidP="00B84B42">
      <w:pPr>
        <w:spacing w:after="200" w:line="276" w:lineRule="auto"/>
        <w:rPr>
          <w:rFonts w:ascii="Times New Roman" w:hAnsi="Times New Roman" w:cs="Times New Roman"/>
          <w:b/>
          <w:sz w:val="20"/>
          <w:szCs w:val="32"/>
        </w:rPr>
      </w:pPr>
      <w:r w:rsidRPr="002B7B6F">
        <w:rPr>
          <w:rFonts w:ascii="Times New Roman" w:hAnsi="Times New Roman" w:cs="Times New Roman"/>
          <w:noProof/>
          <w:sz w:val="16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0DA780E" wp14:editId="483C823C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A780E" id="Group 3" o:spid="_x0000_s1030" style="position:absolute;margin-left:-16.95pt;margin-top:-30.8pt;width:571.25pt;height:816.95pt;z-index:25167974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">
                <v:rect id="Rectangle 6" o:spid="_x0000_s1031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+3bwA&#10;AADaAAAADwAAAGRycy9kb3ducmV2LnhtbERPTYvCMBC9C/sfwix401QPRbpGkZUFr9aC17GZbcs2&#10;k5LMav33RhA8Pt73eju6Xl0pxM6zgcU8A0Vce9txY6A6/cxWoKIgW+w9k4E7RdhuPiZrLKy/8ZGu&#10;pTQqhXAs0EArMhRax7olh3HuB+LE/frgUBIMjbYBbync9XqZZbl22HFqaHGg75bqv/LfpRmXxT74&#10;1VlG2VXDns736pSXxkw/x90XKKFR3uKX+2AN5PC8kvygN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8D7dvAAAANoAAAAPAAAAAAAAAAAAAAAAAJgCAABkcnMvZG93bnJldi54&#10;bWxQSwUGAAAAAAQABAD1AAAAgQMAAAAA&#10;" filled="f" strokecolor="#3aa6b3" strokeweight="2pt"/>
                <v:rect id="Rectangle 7" o:spid="_x0000_s1032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TBsIA&#10;AADaAAAADwAAAGRycy9kb3ducmV2LnhtbESPS4vCQBCE7wv7H4YW9rZOFHxFRwkLggcF19e5ybRJ&#10;NNMTM7Mm/ntnQfBYVNVX1GzRmlLcqXaFZQW9bgSCOLW64EzBYb/8HoNwHlljaZkUPMjBYv75McNY&#10;24Z/6b7zmQgQdjEqyL2vYildmpNB17UVcfDOtjbog6wzqWtsAtyUsh9FQ2mw4LCQY0U/OaXX3Z9R&#10;kGy39PDHEw7sZXJLVmstm95Gqa9Om0xBeGr9O/xqr7SCEfxf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ZMGwgAAANoAAAAPAAAAAAAAAAAAAAAAAJgCAABkcnMvZG93&#10;bnJldi54bWxQSwUGAAAAAAQABAD1AAAAhwMAAAAA&#10;" fillcolor="#3aa6b3" stroked="f" strokeweight="2pt"/>
                <v:roundrect id="Rounded Rectangle 8" o:spid="_x0000_s1033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raMEA&#10;AADaAAAADwAAAGRycy9kb3ducmV2LnhtbERPy2rCQBTdC/7DcAV3OqkLLWlGCVVpQbtomtLtJXPz&#10;oJk7ITM1qV/vLASXh/NOdqNpxYV611hW8LSMQBAXVjdcKci/jotnEM4ja2wtk4J/crDbTicJxtoO&#10;/EmXzFcihLCLUUHtfRdL6YqaDLql7YgDV9reoA+wr6TucQjhppWrKFpLgw2Hhho7eq2p+M3+jIL0&#10;nH6bw0fZbQYq30424+s+/1FqPhvTFxCeRv8Q393vWkHYGq6EGy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+a2jBAAAA2gAAAA8AAAAAAAAAAAAAAAAAmAIAAGRycy9kb3du&#10;cmV2LnhtbFBLBQYAAAAABAAEAPUAAACGAwAAAAA=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2B7B6F">
        <w:rPr>
          <w:rFonts w:ascii="Times New Roman" w:hAnsi="Times New Roman" w:cs="Times New Roman"/>
          <w:noProof/>
          <w:sz w:val="16"/>
        </w:rPr>
        <w:drawing>
          <wp:anchor distT="0" distB="0" distL="114300" distR="114300" simplePos="0" relativeHeight="251678720" behindDoc="0" locked="0" layoutInCell="1" allowOverlap="1" wp14:anchorId="545D06C5" wp14:editId="0FD99EA4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40245F" w:rsidRDefault="005E6392" w:rsidP="005E6392">
      <w:pPr>
        <w:pStyle w:val="Header"/>
        <w:rPr>
          <w:rFonts w:ascii="Times New Roman" w:hAnsi="Times New Roman" w:cs="Times New Roman"/>
          <w:sz w:val="16"/>
          <w:szCs w:val="18"/>
        </w:rPr>
      </w:pPr>
      <w:r w:rsidRPr="002F04F2">
        <w:rPr>
          <w:rFonts w:ascii="Times New Roman" w:hAnsi="Times New Roman" w:cs="Times New Roman"/>
          <w:sz w:val="20"/>
        </w:rPr>
        <w:t xml:space="preserve">No:  </w:t>
      </w:r>
      <w:r w:rsidR="00A82623">
        <w:rPr>
          <w:rFonts w:ascii="Times New Roman" w:hAnsi="Times New Roman" w:cs="Times New Roman"/>
          <w:sz w:val="20"/>
        </w:rPr>
        <w:t>8</w:t>
      </w:r>
      <w:r w:rsidR="007D4868">
        <w:rPr>
          <w:rFonts w:ascii="Times New Roman" w:hAnsi="Times New Roman" w:cs="Times New Roman"/>
          <w:sz w:val="20"/>
        </w:rPr>
        <w:t>7</w:t>
      </w:r>
      <w:r w:rsidRPr="002F04F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</w:t>
      </w:r>
      <w:r w:rsidRPr="0040245F">
        <w:rPr>
          <w:rFonts w:ascii="Times New Roman" w:hAnsi="Times New Roman" w:cs="Times New Roman"/>
          <w:sz w:val="22"/>
        </w:rPr>
        <w:tab/>
      </w:r>
      <w:r w:rsidR="0040245F">
        <w:rPr>
          <w:rFonts w:ascii="Times New Roman" w:hAnsi="Times New Roman" w:cs="Times New Roman"/>
          <w:sz w:val="22"/>
        </w:rPr>
        <w:tab/>
      </w:r>
      <w:r w:rsidR="0040245F" w:rsidRPr="002F04F2">
        <w:rPr>
          <w:rFonts w:ascii="Times New Roman" w:hAnsi="Times New Roman" w:cs="Times New Roman"/>
          <w:sz w:val="20"/>
        </w:rPr>
        <w:t xml:space="preserve">    </w:t>
      </w:r>
      <w:r w:rsidRPr="002F04F2">
        <w:rPr>
          <w:rFonts w:ascii="Times New Roman" w:hAnsi="Times New Roman" w:cs="Times New Roman"/>
          <w:sz w:val="20"/>
        </w:rPr>
        <w:t xml:space="preserve">  Sayfa No: </w:t>
      </w:r>
      <w:r w:rsidRPr="002F04F2">
        <w:rPr>
          <w:rFonts w:ascii="Times New Roman" w:hAnsi="Times New Roman" w:cs="Times New Roman"/>
          <w:sz w:val="20"/>
        </w:rPr>
        <w:fldChar w:fldCharType="begin"/>
      </w:r>
      <w:r w:rsidRPr="002F04F2">
        <w:rPr>
          <w:rFonts w:ascii="Times New Roman" w:hAnsi="Times New Roman" w:cs="Times New Roman"/>
          <w:sz w:val="20"/>
        </w:rPr>
        <w:instrText xml:space="preserve"> PAGE   \* MERGEFORMAT </w:instrText>
      </w:r>
      <w:r w:rsidRPr="002F04F2">
        <w:rPr>
          <w:rFonts w:ascii="Times New Roman" w:hAnsi="Times New Roman" w:cs="Times New Roman"/>
          <w:sz w:val="20"/>
        </w:rPr>
        <w:fldChar w:fldCharType="separate"/>
      </w:r>
      <w:r w:rsidRPr="002F04F2">
        <w:rPr>
          <w:rFonts w:ascii="Times New Roman" w:hAnsi="Times New Roman" w:cs="Times New Roman"/>
          <w:noProof/>
          <w:sz w:val="20"/>
        </w:rPr>
        <w:t>2</w:t>
      </w:r>
      <w:r w:rsidRPr="002F04F2">
        <w:rPr>
          <w:rFonts w:ascii="Times New Roman" w:hAnsi="Times New Roman" w:cs="Times New Roman"/>
          <w:noProof/>
          <w:sz w:val="20"/>
        </w:rPr>
        <w:fldChar w:fldCharType="end"/>
      </w:r>
      <w:r w:rsidRPr="002F04F2">
        <w:rPr>
          <w:rFonts w:ascii="Times New Roman" w:hAnsi="Times New Roman" w:cs="Times New Roman"/>
          <w:noProof/>
          <w:sz w:val="20"/>
        </w:rPr>
        <w:t>/</w:t>
      </w:r>
      <w:r w:rsidR="000E46C6" w:rsidRPr="002F04F2">
        <w:rPr>
          <w:rFonts w:ascii="Times New Roman" w:hAnsi="Times New Roman" w:cs="Times New Roman"/>
          <w:noProof/>
          <w:sz w:val="20"/>
        </w:rPr>
        <w:t>2</w:t>
      </w:r>
      <w:r w:rsidRPr="002F04F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</w:p>
    <w:p w:rsidR="005E6392" w:rsidRPr="00D01C0D" w:rsidRDefault="005E6392" w:rsidP="00D01C0D">
      <w:pPr>
        <w:tabs>
          <w:tab w:val="center" w:pos="5386"/>
          <w:tab w:val="left" w:pos="8087"/>
        </w:tabs>
        <w:rPr>
          <w:rFonts w:ascii="Times New Roman" w:hAnsi="Times New Roman" w:cs="Times New Roman"/>
          <w:b/>
          <w:sz w:val="12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A21C7" wp14:editId="61EEA8D5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34DB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" strokecolor="#3aa6b3" strokeweight="1.5pt"/>
            </w:pict>
          </mc:Fallback>
        </mc:AlternateContent>
      </w:r>
    </w:p>
    <w:p w:rsidR="00DD79B0" w:rsidRPr="00DD79B0" w:rsidRDefault="00DD79B0" w:rsidP="00DD79B0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7D4868" w:rsidRPr="007D4868" w:rsidRDefault="007D4868" w:rsidP="007D4868">
      <w:pPr>
        <w:spacing w:before="120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r w:rsidRPr="007D4868">
        <w:rPr>
          <w:rFonts w:ascii="Times New Roman" w:hAnsi="Times New Roman" w:cs="Times New Roman"/>
          <w:b/>
          <w:bCs/>
          <w:sz w:val="32"/>
        </w:rPr>
        <w:t>FORKLIFT SAFETY - ELEVATING PERSONNEL SAFELY</w:t>
      </w:r>
    </w:p>
    <w:p w:rsidR="007D4868" w:rsidRPr="00301000" w:rsidRDefault="007D4868" w:rsidP="007D4868">
      <w:pPr>
        <w:spacing w:before="120"/>
        <w:jc w:val="both"/>
        <w:rPr>
          <w:rFonts w:ascii="Times New Roman" w:hAnsi="Times New Roman" w:cs="Times New Roman"/>
        </w:rPr>
      </w:pPr>
      <w:r w:rsidRPr="00301000">
        <w:rPr>
          <w:rFonts w:ascii="Times New Roman" w:hAnsi="Times New Roman" w:cs="Times New Roman"/>
        </w:rPr>
        <w:t xml:space="preserve">Forklifts (or powered industrial trucks) were never intended by manufacturers as a means of lifting personnel to perform job tasks at heights. Through the years, however, it became apparent, as evidenced by the number of injuries occurring, that this was, indeed, a method being employed for getting to light fixtures, top storage racks, elevated motors and other items too high to reach from the floor or from a ladder. It was viewed as a quicker way to accomplish tasks. Instead of going to the storage area and retrieving a ladder, riding the forks to the upper level would take less time--that is, if you didn't count the time you were off work or in the hospital recovering from injuries because you fell. </w:t>
      </w:r>
    </w:p>
    <w:p w:rsidR="007D4868" w:rsidRPr="00301000" w:rsidRDefault="007D4868" w:rsidP="007D4868">
      <w:pPr>
        <w:spacing w:before="120"/>
        <w:jc w:val="both"/>
        <w:rPr>
          <w:rFonts w:ascii="Times New Roman" w:hAnsi="Times New Roman" w:cs="Times New Roman"/>
        </w:rPr>
      </w:pPr>
      <w:r w:rsidRPr="00301000">
        <w:rPr>
          <w:rFonts w:ascii="Times New Roman" w:hAnsi="Times New Roman" w:cs="Times New Roman"/>
        </w:rPr>
        <w:t>In an attempt to reduce this exposure, regulatory groups, manufacturers and other interested parties decided that developing a "</w:t>
      </w:r>
      <w:r w:rsidRPr="00301000">
        <w:rPr>
          <w:rFonts w:ascii="Times New Roman" w:hAnsi="Times New Roman" w:cs="Times New Roman"/>
          <w:i/>
          <w:iCs/>
        </w:rPr>
        <w:t>safe method"</w:t>
      </w:r>
      <w:r w:rsidRPr="00301000">
        <w:rPr>
          <w:rFonts w:ascii="Times New Roman" w:hAnsi="Times New Roman" w:cs="Times New Roman"/>
        </w:rPr>
        <w:t xml:space="preserve"> of elevating personnel would be the best course of action. </w:t>
      </w:r>
    </w:p>
    <w:p w:rsidR="007D4868" w:rsidRPr="00301000" w:rsidRDefault="007D4868" w:rsidP="007D4868">
      <w:pPr>
        <w:spacing w:before="120"/>
        <w:jc w:val="both"/>
        <w:rPr>
          <w:rFonts w:ascii="Times New Roman" w:hAnsi="Times New Roman" w:cs="Times New Roman"/>
        </w:rPr>
      </w:pPr>
      <w:r w:rsidRPr="00301000">
        <w:rPr>
          <w:rFonts w:ascii="Times New Roman" w:hAnsi="Times New Roman" w:cs="Times New Roman"/>
        </w:rPr>
        <w:t xml:space="preserve">Presently, forklifts may be used to lift personnel </w:t>
      </w:r>
      <w:r w:rsidRPr="00301000">
        <w:rPr>
          <w:rFonts w:ascii="Times New Roman" w:hAnsi="Times New Roman" w:cs="Times New Roman"/>
          <w:i/>
          <w:iCs/>
        </w:rPr>
        <w:t>only</w:t>
      </w:r>
      <w:r w:rsidRPr="00301000">
        <w:rPr>
          <w:rFonts w:ascii="Times New Roman" w:hAnsi="Times New Roman" w:cs="Times New Roman"/>
        </w:rPr>
        <w:t xml:space="preserve"> if the following guidelines are followed: </w:t>
      </w:r>
    </w:p>
    <w:p w:rsidR="007D4868" w:rsidRPr="00301000" w:rsidRDefault="007D4868" w:rsidP="005146FB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301000">
        <w:rPr>
          <w:rFonts w:ascii="Times New Roman" w:hAnsi="Times New Roman" w:cs="Times New Roman"/>
        </w:rPr>
        <w:t xml:space="preserve">A work platform equipped with standard guardrails or equivalent means, and firmly secured to the lifting carriage or forks, must be used. </w:t>
      </w:r>
    </w:p>
    <w:p w:rsidR="007D4868" w:rsidRPr="00301000" w:rsidRDefault="007D4868" w:rsidP="005146FB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301000">
        <w:rPr>
          <w:rFonts w:ascii="Times New Roman" w:hAnsi="Times New Roman" w:cs="Times New Roman"/>
        </w:rPr>
        <w:t xml:space="preserve">The hydraulic system must be so designed that the lift mechanism will not drop faster than 135 feet per minute in the event of a failure in any part of the system. </w:t>
      </w:r>
    </w:p>
    <w:p w:rsidR="007D4868" w:rsidRPr="00301000" w:rsidRDefault="007D4868" w:rsidP="005146FB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301000">
        <w:rPr>
          <w:rFonts w:ascii="Times New Roman" w:hAnsi="Times New Roman" w:cs="Times New Roman"/>
        </w:rPr>
        <w:t xml:space="preserve">An operator must attend the lift equipment while workers are on the platform. </w:t>
      </w:r>
    </w:p>
    <w:p w:rsidR="007D4868" w:rsidRPr="00301000" w:rsidRDefault="007D4868" w:rsidP="005146FB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301000">
        <w:rPr>
          <w:rFonts w:ascii="Times New Roman" w:hAnsi="Times New Roman" w:cs="Times New Roman"/>
        </w:rPr>
        <w:t xml:space="preserve">The operator must be in the normal operating position while raising or lowering the platform. </w:t>
      </w:r>
    </w:p>
    <w:p w:rsidR="007D4868" w:rsidRPr="00301000" w:rsidRDefault="007D4868" w:rsidP="005146FB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301000">
        <w:rPr>
          <w:rFonts w:ascii="Times New Roman" w:hAnsi="Times New Roman" w:cs="Times New Roman"/>
        </w:rPr>
        <w:t xml:space="preserve">The vehicle must not travel from point to point with the work platform elevated at a height greater than 4 feet while workers are on the platform. When necessary, at heights greater than 4 feet, inching is permitted provided it is done at a very slow speed. </w:t>
      </w:r>
    </w:p>
    <w:p w:rsidR="007D4868" w:rsidRPr="00301000" w:rsidRDefault="007D4868" w:rsidP="005146FB">
      <w:pPr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301000">
        <w:rPr>
          <w:rFonts w:ascii="Times New Roman" w:hAnsi="Times New Roman" w:cs="Times New Roman"/>
        </w:rPr>
        <w:t xml:space="preserve">The area between workers on the platform and the mast must be guarded to prevent contact with chains or other shear points. </w:t>
      </w:r>
    </w:p>
    <w:p w:rsidR="007D4868" w:rsidRPr="00301000" w:rsidRDefault="007D4868" w:rsidP="007D4868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301000">
        <w:rPr>
          <w:rFonts w:ascii="Times New Roman" w:hAnsi="Times New Roman" w:cs="Times New Roman"/>
          <w:lang w:val="en-US" w:eastAsia="en-US"/>
        </w:rPr>
        <w:t>A safe and adequate access/egress must be provided for workers entering and exiting the work platform.</w:t>
      </w:r>
      <w:r w:rsidRPr="00301000">
        <w:rPr>
          <w:rFonts w:ascii="Times New Roman" w:hAnsi="Times New Roman" w:cs="Times New Roman"/>
        </w:rPr>
        <w:t xml:space="preserve"> </w:t>
      </w:r>
    </w:p>
    <w:p w:rsidR="005E6392" w:rsidRPr="00636EA4" w:rsidRDefault="005E6392" w:rsidP="00DD79B0">
      <w:pPr>
        <w:spacing w:before="120"/>
        <w:jc w:val="center"/>
        <w:rPr>
          <w:rFonts w:ascii="Times New Roman" w:hAnsi="Times New Roman" w:cs="Times New Roman"/>
        </w:rPr>
      </w:pPr>
    </w:p>
    <w:sectPr w:rsidR="005E6392" w:rsidRPr="00636EA4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FB" w:rsidRDefault="005146FB" w:rsidP="00A85AD3">
      <w:r>
        <w:separator/>
      </w:r>
    </w:p>
  </w:endnote>
  <w:endnote w:type="continuationSeparator" w:id="0">
    <w:p w:rsidR="005146FB" w:rsidRDefault="005146FB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FB" w:rsidRDefault="005146FB" w:rsidP="00A85AD3">
      <w:r>
        <w:separator/>
      </w:r>
    </w:p>
  </w:footnote>
  <w:footnote w:type="continuationSeparator" w:id="0">
    <w:p w:rsidR="005146FB" w:rsidRDefault="005146FB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32C2"/>
    <w:multiLevelType w:val="hybridMultilevel"/>
    <w:tmpl w:val="0F8A5F9C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86FD7"/>
    <w:multiLevelType w:val="multilevel"/>
    <w:tmpl w:val="8468F35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04D6A"/>
    <w:rsid w:val="000D6F18"/>
    <w:rsid w:val="000E46C6"/>
    <w:rsid w:val="00112DF3"/>
    <w:rsid w:val="00195D78"/>
    <w:rsid w:val="001F4BDD"/>
    <w:rsid w:val="00205CAD"/>
    <w:rsid w:val="002B7B6F"/>
    <w:rsid w:val="002C74B1"/>
    <w:rsid w:val="002D2195"/>
    <w:rsid w:val="002D2E56"/>
    <w:rsid w:val="002F04F2"/>
    <w:rsid w:val="003042CB"/>
    <w:rsid w:val="003A6CC7"/>
    <w:rsid w:val="003D51F5"/>
    <w:rsid w:val="0040245F"/>
    <w:rsid w:val="00423653"/>
    <w:rsid w:val="004379E2"/>
    <w:rsid w:val="00447B62"/>
    <w:rsid w:val="00480CF1"/>
    <w:rsid w:val="00482F67"/>
    <w:rsid w:val="004B2BD6"/>
    <w:rsid w:val="004D0285"/>
    <w:rsid w:val="004E5603"/>
    <w:rsid w:val="005146FB"/>
    <w:rsid w:val="00517ED7"/>
    <w:rsid w:val="00520EEF"/>
    <w:rsid w:val="005508C6"/>
    <w:rsid w:val="005E6392"/>
    <w:rsid w:val="00613D62"/>
    <w:rsid w:val="00636EA4"/>
    <w:rsid w:val="006403C6"/>
    <w:rsid w:val="006717F0"/>
    <w:rsid w:val="006D2F7D"/>
    <w:rsid w:val="006F40EA"/>
    <w:rsid w:val="006F5EAF"/>
    <w:rsid w:val="00700DC3"/>
    <w:rsid w:val="007502DE"/>
    <w:rsid w:val="007523CD"/>
    <w:rsid w:val="00763A52"/>
    <w:rsid w:val="00776B20"/>
    <w:rsid w:val="007D4868"/>
    <w:rsid w:val="007D56CC"/>
    <w:rsid w:val="00822AC9"/>
    <w:rsid w:val="00850A4D"/>
    <w:rsid w:val="00872384"/>
    <w:rsid w:val="00881A6E"/>
    <w:rsid w:val="008C6531"/>
    <w:rsid w:val="008F1861"/>
    <w:rsid w:val="00925452"/>
    <w:rsid w:val="009254FA"/>
    <w:rsid w:val="00976F02"/>
    <w:rsid w:val="009D1BD8"/>
    <w:rsid w:val="00A01BA8"/>
    <w:rsid w:val="00A239E4"/>
    <w:rsid w:val="00A276D2"/>
    <w:rsid w:val="00A7726F"/>
    <w:rsid w:val="00A82623"/>
    <w:rsid w:val="00A85AD3"/>
    <w:rsid w:val="00AE793C"/>
    <w:rsid w:val="00B84B42"/>
    <w:rsid w:val="00B97D60"/>
    <w:rsid w:val="00BC2439"/>
    <w:rsid w:val="00C07762"/>
    <w:rsid w:val="00C663AA"/>
    <w:rsid w:val="00C83966"/>
    <w:rsid w:val="00C83D83"/>
    <w:rsid w:val="00CA61F4"/>
    <w:rsid w:val="00CB4D8F"/>
    <w:rsid w:val="00CD1AF3"/>
    <w:rsid w:val="00D01C0D"/>
    <w:rsid w:val="00D206C5"/>
    <w:rsid w:val="00D3462F"/>
    <w:rsid w:val="00D45493"/>
    <w:rsid w:val="00D5392D"/>
    <w:rsid w:val="00D663DC"/>
    <w:rsid w:val="00DD79B0"/>
    <w:rsid w:val="00DE3B9A"/>
    <w:rsid w:val="00DE5475"/>
    <w:rsid w:val="00DF21EC"/>
    <w:rsid w:val="00E02ABB"/>
    <w:rsid w:val="00E1509E"/>
    <w:rsid w:val="00E15DBD"/>
    <w:rsid w:val="00E5222A"/>
    <w:rsid w:val="00E63870"/>
    <w:rsid w:val="00EA40FF"/>
    <w:rsid w:val="00ED331F"/>
    <w:rsid w:val="00ED4005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7D56CC"/>
    <w:pPr>
      <w:keepNext/>
      <w:jc w:val="center"/>
      <w:outlineLvl w:val="0"/>
    </w:pPr>
    <w:rPr>
      <w:rFonts w:ascii="Times New Roman" w:hAnsi="Times New Roman" w:cs="Times New Roman"/>
      <w:b/>
      <w:bCs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4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7D56CC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pple-style-span">
    <w:name w:val="apple-style-span"/>
    <w:basedOn w:val="DefaultParagraphFont"/>
    <w:rsid w:val="00004D6A"/>
  </w:style>
  <w:style w:type="character" w:customStyle="1" w:styleId="apple-converted-space">
    <w:name w:val="apple-converted-space"/>
    <w:basedOn w:val="DefaultParagraphFont"/>
    <w:rsid w:val="00004D6A"/>
  </w:style>
  <w:style w:type="paragraph" w:styleId="BodyText">
    <w:name w:val="Body Text"/>
    <w:basedOn w:val="Normal"/>
    <w:link w:val="BodyTextChar"/>
    <w:rsid w:val="00DE5475"/>
    <w:rPr>
      <w:rFonts w:ascii="Arial Unicode MS" w:eastAsia="Arial Unicode MS" w:hAnsi="Arial Unicode MS" w:cs="Arial Unicode MS" w:hint="eastAsia"/>
      <w:color w:val="0000FF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DE5475"/>
    <w:rPr>
      <w:rFonts w:ascii="Arial Unicode MS" w:eastAsia="Arial Unicode MS" w:hAnsi="Arial Unicode MS" w:cs="Arial Unicode MS"/>
      <w:color w:val="0000FF"/>
      <w:sz w:val="24"/>
      <w:szCs w:val="24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4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E54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5475"/>
    <w:rPr>
      <w:rFonts w:ascii="Arial" w:eastAsia="Times New Roman" w:hAnsi="Arial" w:cs="Arial"/>
      <w:sz w:val="24"/>
      <w:szCs w:val="24"/>
      <w:lang w:eastAsia="tr-TR"/>
    </w:rPr>
  </w:style>
  <w:style w:type="table" w:styleId="TableGrid">
    <w:name w:val="Table Grid"/>
    <w:basedOn w:val="TableNormal"/>
    <w:rsid w:val="00423653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EA96-48C1-41F1-A694-4AC8B7FB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2</cp:revision>
  <cp:lastPrinted>2021-01-07T10:30:00Z</cp:lastPrinted>
  <dcterms:created xsi:type="dcterms:W3CDTF">2021-01-07T18:25:00Z</dcterms:created>
  <dcterms:modified xsi:type="dcterms:W3CDTF">2021-01-07T18:25:00Z</dcterms:modified>
</cp:coreProperties>
</file>